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3"/>
          <w:tab w:val="left" w:pos="1985"/>
          <w:tab w:val="left" w:pos="3119"/>
          <w:tab w:val="left" w:pos="4820"/>
        </w:tabs>
        <w:spacing w:after="0" w:before="0" w:line="276" w:lineRule="auto"/>
        <w:ind w:left="0" w:right="0" w:firstLine="568"/>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СКВИРСЬКА МІСЬКА РАДА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3"/>
          <w:tab w:val="left" w:pos="1985"/>
          <w:tab w:val="left" w:pos="3119"/>
          <w:tab w:val="left" w:pos="4820"/>
        </w:tabs>
        <w:spacing w:after="0" w:before="0" w:line="276" w:lineRule="auto"/>
        <w:ind w:left="0" w:right="0" w:firstLine="56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VIIІ СКЛИКАННЯ</w:t>
      </w:r>
      <w:r w:rsidDel="00000000" w:rsidR="00000000" w:rsidRPr="00000000">
        <w:rPr>
          <w:rtl w:val="0"/>
        </w:rPr>
      </w:r>
    </w:p>
    <w:p w:rsidR="00000000" w:rsidDel="00000000" w:rsidP="00000000" w:rsidRDefault="00000000" w:rsidRPr="00000000" w14:paraId="00000003">
      <w:pPr>
        <w:tabs>
          <w:tab w:val="left" w:pos="851"/>
          <w:tab w:val="left" w:pos="993"/>
        </w:tabs>
        <w:spacing w:after="0" w:lineRule="auto"/>
        <w:ind w:firstLine="568"/>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tabs>
          <w:tab w:val="left" w:pos="851"/>
          <w:tab w:val="left" w:pos="993"/>
        </w:tabs>
        <w:spacing w:after="0" w:lineRule="auto"/>
        <w:ind w:firstLine="56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ПРОТОКОЛ № 2</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05">
      <w:pPr>
        <w:tabs>
          <w:tab w:val="left" w:pos="993"/>
        </w:tabs>
        <w:spacing w:after="0" w:lineRule="auto"/>
        <w:ind w:firstLine="568"/>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засідання постійної комісії Сквирської міської ради з питань підприємництва, промисловості, сільського господарства, землевпорядкування, </w:t>
      </w:r>
    </w:p>
    <w:p w:rsidR="00000000" w:rsidDel="00000000" w:rsidP="00000000" w:rsidRDefault="00000000" w:rsidRPr="00000000" w14:paraId="00000006">
      <w:pPr>
        <w:tabs>
          <w:tab w:val="left" w:pos="993"/>
        </w:tabs>
        <w:spacing w:after="0" w:lineRule="auto"/>
        <w:ind w:firstLine="56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будівництва та архітектури</w:t>
      </w:r>
      <w:r w:rsidDel="00000000" w:rsidR="00000000" w:rsidRPr="00000000">
        <w:rPr>
          <w:rtl w:val="0"/>
        </w:rPr>
      </w:r>
    </w:p>
    <w:p w:rsidR="00000000" w:rsidDel="00000000" w:rsidP="00000000" w:rsidRDefault="00000000" w:rsidRPr="00000000" w14:paraId="00000007">
      <w:pPr>
        <w:tabs>
          <w:tab w:val="left" w:pos="851"/>
          <w:tab w:val="left" w:pos="993"/>
        </w:tabs>
        <w:spacing w:after="0" w:lineRule="auto"/>
        <w:ind w:firstLine="568"/>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tabs>
          <w:tab w:val="left" w:pos="851"/>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06.12.2021року</w:t>
        <w:tab/>
        <w:tab/>
        <w:tab/>
        <w:tab/>
        <w:tab/>
        <w:tab/>
        <w:tab/>
        <w:tab/>
        <w:t xml:space="preserve">початок 14-00 год.</w:t>
      </w:r>
    </w:p>
    <w:p w:rsidR="00000000" w:rsidDel="00000000" w:rsidP="00000000" w:rsidRDefault="00000000" w:rsidRPr="00000000" w14:paraId="00000009">
      <w:pPr>
        <w:tabs>
          <w:tab w:val="left" w:pos="851"/>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м.Сквира</w:t>
        <w:tab/>
        <w:tab/>
        <w:tab/>
        <w:tab/>
        <w:tab/>
        <w:tab/>
        <w:tab/>
        <w:tab/>
        <w:tab/>
        <w:t xml:space="preserve">малий зал засідань</w:t>
      </w:r>
    </w:p>
    <w:p w:rsidR="00000000" w:rsidDel="00000000" w:rsidP="00000000" w:rsidRDefault="00000000" w:rsidRPr="00000000" w14:paraId="0000000A">
      <w:pPr>
        <w:tabs>
          <w:tab w:val="left" w:pos="851"/>
          <w:tab w:val="left" w:pos="993"/>
        </w:tabs>
        <w:spacing w:after="0" w:lineRule="auto"/>
        <w:ind w:firstLine="568"/>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tabs>
          <w:tab w:val="left" w:pos="851"/>
          <w:tab w:val="left" w:pos="993"/>
        </w:tabs>
        <w:spacing w:after="0" w:lineRule="auto"/>
        <w:ind w:firstLine="56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ПРИСУТНІ:</w:t>
      </w:r>
      <w:r w:rsidDel="00000000" w:rsidR="00000000" w:rsidRPr="00000000">
        <w:rPr>
          <w:rtl w:val="0"/>
        </w:rPr>
      </w:r>
    </w:p>
    <w:p w:rsidR="00000000" w:rsidDel="00000000" w:rsidP="00000000" w:rsidRDefault="00000000" w:rsidRPr="00000000" w14:paraId="0000000C">
      <w:pPr>
        <w:tabs>
          <w:tab w:val="left" w:pos="851"/>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Постійна комісія Сквирської міської ради з питань підприємництва, промисловості, сільського господарства, землевпорядкування, будівництва та архітектури:</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851"/>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комісії: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Дорошенко Віктор Олександрович</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851"/>
          <w:tab w:val="left" w:pos="993"/>
          <w:tab w:val="left" w:pos="425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Секретар комісії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Головня Олексій Миколайович </w:t>
      </w:r>
    </w:p>
    <w:p w:rsidR="00000000" w:rsidDel="00000000" w:rsidP="00000000" w:rsidRDefault="00000000" w:rsidRPr="00000000" w14:paraId="0000000F">
      <w:pPr>
        <w:tabs>
          <w:tab w:val="left" w:pos="851"/>
          <w:tab w:val="left" w:pos="993"/>
        </w:tabs>
        <w:spacing w:after="0" w:lineRule="auto"/>
        <w:ind w:firstLine="568"/>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Члени комісії:</w:t>
        <w:tab/>
        <w:tab/>
        <w:tab/>
      </w:r>
      <w:r w:rsidDel="00000000" w:rsidR="00000000" w:rsidRPr="00000000">
        <w:rPr>
          <w:rFonts w:ascii="Times New Roman" w:cs="Times New Roman" w:eastAsia="Times New Roman" w:hAnsi="Times New Roman"/>
          <w:color w:val="000000"/>
          <w:sz w:val="24"/>
          <w:szCs w:val="24"/>
          <w:rtl w:val="0"/>
        </w:rPr>
        <w:t xml:space="preserve">Коломієць Ігор Іванович </w:t>
      </w:r>
      <w:r w:rsidDel="00000000" w:rsidR="00000000" w:rsidRPr="00000000">
        <w:rPr>
          <w:rtl w:val="0"/>
        </w:rPr>
      </w:r>
    </w:p>
    <w:p w:rsidR="00000000" w:rsidDel="00000000" w:rsidP="00000000" w:rsidRDefault="00000000" w:rsidRPr="00000000" w14:paraId="00000010">
      <w:pPr>
        <w:tabs>
          <w:tab w:val="left" w:pos="851"/>
          <w:tab w:val="left" w:pos="993"/>
        </w:tabs>
        <w:spacing w:after="0" w:lineRule="auto"/>
        <w:ind w:firstLine="568"/>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 xml:space="preserve">Губський Віктор Григорович</w:t>
      </w:r>
      <w:r w:rsidDel="00000000" w:rsidR="00000000" w:rsidRPr="00000000">
        <w:rPr>
          <w:rtl w:val="0"/>
        </w:rPr>
      </w:r>
    </w:p>
    <w:p w:rsidR="00000000" w:rsidDel="00000000" w:rsidP="00000000" w:rsidRDefault="00000000" w:rsidRPr="00000000" w14:paraId="00000011">
      <w:pPr>
        <w:tabs>
          <w:tab w:val="left" w:pos="851"/>
          <w:tab w:val="left" w:pos="993"/>
        </w:tabs>
        <w:spacing w:after="0" w:lineRule="auto"/>
        <w:ind w:firstLine="568"/>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tabs>
          <w:tab w:val="left" w:pos="851"/>
          <w:tab w:val="left" w:pos="993"/>
        </w:tabs>
        <w:spacing w:after="0" w:lineRule="auto"/>
        <w:ind w:firstLine="568"/>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ВІДСУТНІЙ: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851"/>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Заступник голови комісії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 xml:space="preserve">Тибулевич Вадим Вікторович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left" w:pos="993"/>
        </w:tabs>
        <w:spacing w:after="0" w:before="0" w:line="276" w:lineRule="auto"/>
        <w:ind w:left="0" w:right="0" w:firstLine="56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 w:val="left" w:pos="993"/>
        </w:tabs>
        <w:spacing w:after="0" w:before="0" w:line="276" w:lineRule="auto"/>
        <w:ind w:left="0" w:right="0" w:firstLine="56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ПРИСУТНІ ДОПОВІДАЧІ ТА ЗАПРОШЕНІ:</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 w:val="left" w:pos="709"/>
          <w:tab w:val="left" w:pos="993"/>
          <w:tab w:val="left" w:pos="1134"/>
          <w:tab w:val="left" w:pos="1418"/>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Левіцька В.П., Сквирський міський голова;</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 w:val="left" w:pos="709"/>
          <w:tab w:val="left" w:pos="993"/>
          <w:tab w:val="left" w:pos="1134"/>
          <w:tab w:val="left" w:pos="1418"/>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Власюк Т.Г., секретар Сквирської міської ради;</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 w:val="left" w:pos="993"/>
          <w:tab w:val="left" w:pos="1134"/>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Луцький О.Г., громадський активіст.</w:t>
      </w:r>
    </w:p>
    <w:p w:rsidR="00000000" w:rsidDel="00000000" w:rsidP="00000000" w:rsidRDefault="00000000" w:rsidRPr="00000000" w14:paraId="0000001A">
      <w:pPr>
        <w:tabs>
          <w:tab w:val="left" w:pos="567"/>
          <w:tab w:val="left" w:pos="993"/>
        </w:tabs>
        <w:spacing w:after="0" w:lineRule="auto"/>
        <w:ind w:firstLine="568"/>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B">
      <w:pPr>
        <w:tabs>
          <w:tab w:val="left" w:pos="567"/>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ВІВ ЗАСІДАННЯ: </w:t>
      </w:r>
      <w:r w:rsidDel="00000000" w:rsidR="00000000" w:rsidRPr="00000000">
        <w:rPr>
          <w:rFonts w:ascii="Times New Roman" w:cs="Times New Roman" w:eastAsia="Times New Roman" w:hAnsi="Times New Roman"/>
          <w:color w:val="000000"/>
          <w:sz w:val="24"/>
          <w:szCs w:val="24"/>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ВНІС ПРОПОЗИЦІЮ Дорошенко В.О.: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розпочати роботу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 06.12.2021 року.</w:t>
      </w:r>
    </w:p>
    <w:p w:rsidR="00000000" w:rsidDel="00000000" w:rsidP="00000000" w:rsidRDefault="00000000" w:rsidRPr="00000000" w14:paraId="0000001E">
      <w:pPr>
        <w:tabs>
          <w:tab w:val="left" w:pos="284"/>
          <w:tab w:val="left" w:pos="851"/>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ГОЛОСУВАЛИ:</w:t>
        <w:tab/>
      </w:r>
      <w:r w:rsidDel="00000000" w:rsidR="00000000" w:rsidRPr="00000000">
        <w:rPr>
          <w:rFonts w:ascii="Times New Roman" w:cs="Times New Roman" w:eastAsia="Times New Roman" w:hAnsi="Times New Roman"/>
          <w:color w:val="000000"/>
          <w:sz w:val="24"/>
          <w:szCs w:val="24"/>
          <w:rtl w:val="0"/>
        </w:rPr>
        <w:t xml:space="preserve">«за» - 4;</w:t>
      </w:r>
    </w:p>
    <w:p w:rsidR="00000000" w:rsidDel="00000000" w:rsidP="00000000" w:rsidRDefault="00000000" w:rsidRPr="00000000" w14:paraId="0000001F">
      <w:pPr>
        <w:tabs>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020">
      <w:pPr>
        <w:tabs>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Розпочати роботу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 06.12.2021 року.</w:t>
      </w:r>
    </w:p>
    <w:p w:rsidR="00000000" w:rsidDel="00000000" w:rsidP="00000000" w:rsidRDefault="00000000" w:rsidRPr="00000000" w14:paraId="00000022">
      <w:pPr>
        <w:tabs>
          <w:tab w:val="left" w:pos="284"/>
          <w:tab w:val="left" w:pos="851"/>
          <w:tab w:val="left" w:pos="993"/>
        </w:tabs>
        <w:spacing w:after="0" w:lineRule="auto"/>
        <w:ind w:firstLine="568"/>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3">
      <w:pPr>
        <w:tabs>
          <w:tab w:val="left" w:pos="284"/>
          <w:tab w:val="left" w:pos="851"/>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color w:val="000000"/>
          <w:sz w:val="24"/>
          <w:szCs w:val="24"/>
          <w:rtl w:val="0"/>
        </w:rPr>
        <w:t xml:space="preserve">ознайомив присутніх з порядком денним засідання комісії від 06.12.2021 року:</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Журавській Ларисі Миколаївні для будівництва та обслуговування житлового будинку, господарських будівель і споруд площею 0,1000 га по вул. Мельника,47 у м. Сквира Київської області.</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Костильову Володимиру Васильовичу для будівництва та обслуговування житлового будинку, господарських будівель і споруд площею 0,0695 га по вул. Максима Рильського,10 у м. Сквира Київської області.</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Щипській Ларисі Володимирівні для будівництва та обслуговування житлового будинку, господарських будівель і споруд площею 0,0597 га по вул. Чижика,18 (бувша Чижика Макара) у м. Сквира Київської області.</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Мельніченко Людмилі Миколаївні для будівництва та обслуговування житлового будинку, господарських будівель і споруд площею 0,1000 га по вул. Липовецька,60 у м. Сквира Київської області.</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Панасюку Володимиру Вікторовичу для будівництва та обслуговування житлового будинку, господарських будівель і споруд площею 0,2500 га по вул.Шевченка, 9 у с. Шаліївка, Київської області.</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Левадньому Олегу Олександровичу для будівництва та обслуговування житлового будинку, господарських будівель і споруд площею 0,2500 га по вул. Миру, 5 у с. Оріховець, Київської області.</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Добровольській Любові Антонівні для будівництва та обслуговування житлового будинку, господарських будівель і споруд площею 0,2500 га по вул. Замкова, 24 у с. Самгородок, Київської області.</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Остапиську Сергію Петровичу для будівництва та обслуговування житлового будинку, господарських будівель і споруд площею 0,2500 га по вул. Польова, 10 у с. Антонів,Київської області.</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Федотовій Людмилі Миколаївні для будівництва та обслуговування житлового будинку, господарських будівель і споруд площею 0,2500 га по вул. Зарічна, 101 у с. Самгородок, Київської області.</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Юрченку Віктору Володимировичу для будівництва та обслуговування житлового будинку, господарських будівель і споруд площею 0,2500 га по вул. Польова, 4 у с. Терешки, Київської області.</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Шевченко Олені Василівні для будівництва та обслуговування житлового будинку, господарських будівель і споруд площею 0,2500 га по вул. Миру, 18 у с. Каленна, Київської області.</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Яценко Юлії Миколаївні для будівництва і обслуговування житлового будинку господарських будівель і споруд площею 0,2500 га по вул. Івана Франка, 124 у с. Руда Білоцерківського району Київської області.</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Ніколюк Галині Андріївні для будівництва і обслуговування житлового будинку господарських будівель і споруд площею 0,2500 га по вул. Шевченка, 62 у с. Золотуха Білоцерківського району Київської області.</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Поліщук Валентині Дмитрівні для будівництва і обслуговування житлового будинку, господарських будівель і споруд площею 0,2500 га по вул. Шевченка, 34 у с. Безпечна Білоцерківського району Київської області.</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розроблення проєкту землеустрою щодо відведення земельної ділянки у власність орієнтовною площею 0,1200 га для індивідуального садівництва громадянину Луцькому Олександру Григоровичу по вул. Лесі Українки у м. Сквира, Київської області.</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розробку проєкту землеустрою щодо відведення земельної ділянки у власність громадянці Петреченко Світлані Іванівні для ведення товарного сільськогосподарського виробництва орієнтовною площею 2,9000 га на території Сквирської міської територіальної громади.</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розробку проєкту землеустрою щодо відведення земельної ділянки у власність громадянину Бевзу Миколі Полікарповичу для будівництва і обслуговування житлового будинку господарських будівель і споруд орієнтовною площею 0,2500 га по вул. Першотравнева у с. Буки, Київської області.</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розроблення проєкту землеустрою щодо відведення земельної ділянки у власність громадянці Ригун Олені Михайлівні для будівництва та обслуговування житлового будинку господарських будівель і споруд орієнтовною площею 0,1200 га по вул. Відродження у с. Миньківці, Київської області.</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розробку проєкту землеустрою щодо відведення земельної ділянки у власність громадянину Шипшилею Сергію Олексійовичу для будівництва і обслуговування житлового будинку господарських будівель і споруд орієнтовною площею 0,1118 га по вул. Першотравнева у с. Буки, Київської області.</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Боковій Олені Михайлівні площею 4,1078 га, розташованої на території Сквирської міської територіальної громади.</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розробку технічної документації із землеустрою щодо інвентаризації земельної ділянки громадянину Задуміну Ігорю Сергійовичу для іншого сільськогосподарського призначення орієнтовною площею 0,7000 га по вул. Радгоспна, 53 у с.Тхорівка, Київської області.</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Гелею Миколі Миколайовичу для індивідуального садівництва площею 0,1200 га у с. Горобіївка, Київської області.</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Добровольській Любові Антонівні для індивідуального садівництва площею 0,1200 га по вул. Замкова, 24 у с. Самгородок, Київської області.</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Сизьоненку Олексію Івановичу для будівництва і обслуговування житлового будинку, господарських будівель і споруд (присадибна ділянка) площею 0,2500 га,по вул. Лісова, с. Горобіївка, Київської області.</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Зайцю Олександру Михайловичу для будівництва і обслуговування житлового будинку, господарських будівель і споруд (присадибна ділянка) площею 0,2500 га, по пров. Рибацький, с. Горобіївка, Київської області.</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Стадник Галині Леонідівні для ведення особистого селянського господарства площею 0,2500 га по вул. Нагірна, 1 у с. Лаврики, Київської області.</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Кучерук Ганні Павлівні для ведення особистого селянського господарства площею 0,4000 га у с. Самгородок, Київської області.</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Гнідець Миколі Григоровичу для ведення особистого селянського господарства площею 0,1624 га по вул. Шкільна, б/н у с. Самгородок, Київської області.</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Колісник Інні Володимирівні для ведення особистого селянського господарства площею 0,3173 га по вул. Зарічна у с. Самгородок, Київської області.</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Мельник Ганні Андріївні для ведення особистого селянського господарства площею 0,1362 га по вул. Новофастівська, 54 у с. Самгородок, Київської області.</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Кузнєцову Олександру Олександровичу для ведення особистого селянського господарства площею 0,3675 га по вул. Новофастівська, б/н у с. Самгородок, Київської області.</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Ніколаєнку Валерію Анатолійовичу для ведення особистого селянського господарства площею 0,3795 га по вул. Савранська, б/н у с. Саврань, Київської області.</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Шевчуку Дмитру Андрійовичу для ведення особистого селянського господарства площею 0,8100 га по вул. Ювілейна у с. Антонів, Київської області.</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Панасюк Наталії Петрівні,для ведення особистого селянського господарства площею 0,3975 гау с. Шаліївка, масив «Сіножаті», Київської області.</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Зубрій Наталії Володимирівні для ведення особистого селянського господарства площею 1,3000 га у с. Тхорівка, Київської області.</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Джалаловій Сонії Вахідовні для ведення особистого селянського господарства площею 0,4000 га у с. Тхорівка, Київської області.</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Баран Оксані Олександрівні для ведення особистого селянського господарства площею 0,6400 га по вул. Ювілейна у с. Антонів, Київської області.</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Буренку Володимиру Петровичу для ведення особистого селянського господарства площею 0,6700 га по вул. Ювілейна у с. Антонів, Київської області.</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Сотніченку Максиму Володимировичу для ведення особистого селянського господарства площею 0,5000 га по вул. Ювілейна, б/н у с. Антонів, Київської області.</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Приймаченко Руслані Русланівні для ведення особистого селянського господарства площею 0,8100 га по вул. Ювілейна у с. Антонів, Київської області.</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Фальчук Світлані Іванівні для ведення особистого селянського господарства площею 0,4849 га по вул. Садова, б/н у с. Каленна, Київської області.</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Мельниченко Ірині Петрівні для ведення особистого селянського господарства площею 0,3469 га по вул. Липова, 24 у с. Антонів, Київської області.</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Карась Тамарі Володимирівні для ведення особистого селянського господарства площею 0,1108 га у с. Тхорівка, Київської області.</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Мельник Олені Іллівні для ведення особистого селянського господарства площею 0,3500 га по вул. Весняна, 18 у с. Каленна, Київської області.</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Берлоусу Олександру Васильовичу для ведення особистого селянського господарства площею 0,6500 га у с. Тхорівка, Київської області.</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Карпенюк Майї Володимирівні для ведення особистого селянського господарства площею 0,8100 га по вул. Ювілейна у с. Антонів, Київської області.</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Онищук Лідії Миколаївні для ведення особистого селянського господарства площею 0,5000 га по вул. Садова, б/н у с. Каленна, Київської області.</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Шинкарук Тетяні Адамівні для ведення особистого селянського господарства площею 0,3500 га по пров. Польовий, 5, у с. Каленна Київської області.</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Бабенку Олександру Ігоровичу для ведення особистого селянського господарства площею 1,0983 га по вул. Шкільна, б/н у с. Дулицьке, Білоцерківського району, Київської області.</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Гелею Миколі Миколайовичу для ведення особистого селянського господарства площею 0,1500 га у с. Горобіївка, Київської області.</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Борисевичу Юрію Сергійовичу для ведення особистого селянського господарства площею 0,3247 гапо вул. Савранська, 9 у с. Саврань, Київської області.</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Левадньому Олегу Олександровичу для ведення особистого селянського господарства площею 0,4796 га по вул. Миру, 5 у с. Оріховець, Київської області.</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Сідлецькій Тамілі Миколаївні для ведення особистого селянського господарства площею 0,4404 га у с. Оріховець, Київської області.</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Гончаруку Андрію Ігоровичу для ведення особистого селянського господарства площею 0,3446 га  по вул. Жовтнева, 8 у с. Кривошиїнці, Білоцерківського району, Київської області.</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Грінчій Вікторії Олексіївні для ведення особистого селянського господарства площею 0,2600 га у с. Кривошиїнці, Білоцерківського району, Київської області.</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Коновальчук Вікторії Олександрівні для ведення особистого селянського господарства площею 0,2906 га по вул. Лісова б/н, у с. Кам’яна Гребля Білоцерківського району Київської області.</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Навроцькій Маргариті Віталіївні для ведення особистого селянського господарства площею 0,2753 га по вул. Польова, б/н у с. Оріховець, Київської області.</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Муштруку Артему Олександровичу для ведення особистого селянського господарства площею 0,8612 га за межами населеного пункту на території Рогізнянської сільської ради Сквирського району Київської області.</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Оленчук Оксані Анатоліївні для ведення особистого селянського господарства площею 0,1221 га у с. Кривошиїнці, Білоцерківського району, Київської області.</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Рубленко Олені Володимирівні для ведення особистого селянського господарства площею 0,3175 га по вул. Польова у с. Миньківці, Київської області.</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Семенцю Олексію Володимировичу для ведення особистого селянського господарства площею 0,9403 га за межами населеного пункту на території Рогізнянської сільської ради Сквирського району Київської області.</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Хмарук Наталії Анатоліївні для ведення особистого селянського господарства площею 0,0871га по вул. Богаченка, б/н у с. Малі Лисівці Білоцерківського району, Київської області.</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Цапок Антоніні Іванівні для ведення особистого селянського господарства площею 0,2066 га по вул. Валєтової, 4 у с. Малі Лисівці Білоцерківського району Київської області.</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Сергієнко Людмилі Григорівні для ведення особистого селянського господарства площею 0,4950 гана території Сквирської територіальної громади (с. Каленна), Київської області.</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Олейніченко Лесі Василівні для ведення особистого селянського господарства площею 0,4300 га у с. Горобіївка (масив «Лісовий»), Київської області.</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Валігурі Олексію Васильовичу,для ведення особистого селянського господарства площею 0,2799 га по вул. Шкільна, 9 у с. Самгородок, Київської області.</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Музиці Анатолію Миколайовичу для ведення товарного сільськогосподарського виробництва площею 4,0000 га за межами населеного пункту на території Горобіївської сільської ради Сквирського району Київської області.</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відмову в затвердженні проєкту землеустрою щодо відведення земельної ділянки та передачу земельної ділянки комунальної власності у власність громадянці Кулибабі Тетяні Василівні для ведення особистого селянського господарства площею 0,3044 га у с. Кривошиїнці, Білоцерківського району, Київської області.</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з нормативної грошової оцінки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ТОВ «Агрохолдінг Сквира» площею 6,8082 га на території Сквирської міської ради Сквирської територіальної громади Київської області.</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розробку проєкту землеустрою щодо відведення в постійне користування земельної ділянки площею 0,3000 га відділу капітального будівництва, комунальної власності та житлово-комунального господарства Сквирської міської ради по вул. Соборна,24 (нежитлова будівля історико-краєзнавчого музею) в м. Сквира.</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в постійне користування земельної ділянки Комунальному підприємству «СКВИРАБЛАГОУСТРІЙ» ПЛОЩЕЮ 1,2164 га для будівництва та обслуговування будівель закладів комунального обслуговування по вул. Червона,22 в м. Сквира , Київської області.</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1134"/>
        </w:tabs>
        <w:spacing w:after="0" w:before="0" w:line="276" w:lineRule="auto"/>
        <w:ind w:left="0" w:right="-283" w:firstLine="567"/>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Доповідає: 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93"/>
          <w:tab w:val="left" w:pos="1134"/>
        </w:tabs>
        <w:spacing w:after="0" w:before="0" w:line="276" w:lineRule="auto"/>
        <w:ind w:left="0" w:right="-283"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порядок денний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 06.12.2021 року прийняти за основу та затвердити в цілому.</w:t>
      </w:r>
    </w:p>
    <w:p w:rsidR="00000000" w:rsidDel="00000000" w:rsidP="00000000" w:rsidRDefault="00000000" w:rsidRPr="00000000" w14:paraId="0000006E">
      <w:pPr>
        <w:tabs>
          <w:tab w:val="left" w:pos="284"/>
          <w:tab w:val="left" w:pos="851"/>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ГОЛОСУВАЛИ:</w:t>
        <w:tab/>
      </w:r>
      <w:r w:rsidDel="00000000" w:rsidR="00000000" w:rsidRPr="00000000">
        <w:rPr>
          <w:rFonts w:ascii="Times New Roman" w:cs="Times New Roman" w:eastAsia="Times New Roman" w:hAnsi="Times New Roman"/>
          <w:color w:val="000000"/>
          <w:sz w:val="24"/>
          <w:szCs w:val="24"/>
          <w:rtl w:val="0"/>
        </w:rPr>
        <w:t xml:space="preserve">«за» - 4;</w:t>
      </w:r>
    </w:p>
    <w:p w:rsidR="00000000" w:rsidDel="00000000" w:rsidP="00000000" w:rsidRDefault="00000000" w:rsidRPr="00000000" w14:paraId="0000006F">
      <w:pPr>
        <w:tabs>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070">
      <w:pPr>
        <w:tabs>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Порядок денний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 06.12.2021 року прийняти за основу та затвердити в цілому.</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першим розглянути проєкт рішення №15 «Про надання дозволу на розроблення проєкту землеустрою щодо відведення земельної ділянки у власність орієнтовною площею 0,1200 га для індивідуального садівництва громадянину Луцькому Олександру Григоровичу по вул. Лесі Українки у м. Сквира, Київської області».</w:t>
      </w:r>
    </w:p>
    <w:p w:rsidR="00000000" w:rsidDel="00000000" w:rsidP="00000000" w:rsidRDefault="00000000" w:rsidRPr="00000000" w14:paraId="00000074">
      <w:pPr>
        <w:tabs>
          <w:tab w:val="left" w:pos="284"/>
          <w:tab w:val="left" w:pos="851"/>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ГОЛОСУВАЛИ:</w:t>
        <w:tab/>
      </w:r>
      <w:r w:rsidDel="00000000" w:rsidR="00000000" w:rsidRPr="00000000">
        <w:rPr>
          <w:rFonts w:ascii="Times New Roman" w:cs="Times New Roman" w:eastAsia="Times New Roman" w:hAnsi="Times New Roman"/>
          <w:color w:val="000000"/>
          <w:sz w:val="24"/>
          <w:szCs w:val="24"/>
          <w:rtl w:val="0"/>
        </w:rPr>
        <w:t xml:space="preserve">«за» - 4;</w:t>
      </w:r>
    </w:p>
    <w:p w:rsidR="00000000" w:rsidDel="00000000" w:rsidP="00000000" w:rsidRDefault="00000000" w:rsidRPr="00000000" w14:paraId="00000075">
      <w:pPr>
        <w:tabs>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076">
      <w:pPr>
        <w:tabs>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підтримати пропозицію Дорошенка В.О.</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розроблення проєкту землеустрою щодо відведення земельної ділянки у власність орієнтовною площею 0,1200 га для індивідуального садівництва громадянину Луцькому Олександру Григоровичу по вул. Лесі Українки у м. Сквира, Київської області.</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Звернув увагу, що громадянин Луцький Олександр Григорович учасник АТО. Вищезазначена земельна ділянка знаходиться поруч масиву «Чорний ліс».</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ОБГОВОРЕННІ ВЗЯЛИ УЧАСТЬ: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Власюк Т.Г., Ярмола І.І., Луцький О.Г., Головня О.М., Левіцька В.П.</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Секретар міської ради Власюк Т.Г.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звернула увагу, що на сьогодні в межах міста проводиться інвентаризація загалом 100 га землі, в т.ч. і в районі масиву «Чорний ліс».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Поцікавилась, чи підпадає вищезазначена земельна ділянка інвентаризації.</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Начальник відділу з питань земельних ресурсів та кадастру Сквирської міської ради Ярмола І.І.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відповів, що земельна ділянка знаходиться в межах вулиці, відповідно інвентаризація її не проводиться.</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надання дозволу на розроблення проєкту землеустрою щодо відведення земельної ділянки у власність орієнтовною площею 0,1200 га для індивідуального садівництва громадянину Луцькому Олександру Григоровичу по вул. Лесі Українки у м. Сквира,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082">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083">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084">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надання дозволу на розроблення проєкту землеустрою щодо відведення земельної ділянки у власність орієнтовною площею 0,1200 га для індивідуального садівництва громадянину Луцькому Олександру Григоровичу по вул. Лесі Українки у м. Сквира,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Громадянин Луцький О.Г.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звернув увагу, що на його запит щодо розгляду заяв учасників бойових дій на першочергове отримання земельних ділянок, Сквирською міською радою було надано відповідь від 02.06.2021 №2264 про те, що відповідно до прийнятого рішення Сквирської міської ради від 07.12.2017 №510-25-VI «Про розроблення детального плану території земель запасу Сквирської міської ради для розміщення присадибних земельних ділянок учасникам АТО м.Сквира, об’єктів інженерно-транспортної та соціальної інфраструктури, озеленення (масив «Польова»), як вимагає Закон України «Про регулювання містобудівної діяльності», - після затвердження вищевказаного детального плану в перспективних планах Сквирської міської ради надання дозволу на розробку проєктів землеустрою для забудови учасникам АТО.</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Крім того, було зазначено, що рішення щодо передачі земельних ділянок будуть прийматися після проведення інвентаризації земель комунальної власності та їх державної реєстрації. (ксерокопія листа додається)</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Секретар міської ради Власюк Т.Г.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звернула увагу, що наразі проводиться інвентаризація вищезазначених в листі земельних ділянок.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перспективі на наступний рік виготовлення Генерального Плану міста Сквира, яке потребує значних фінансових коштів.</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Звернула увагу, що вищезазначена земельна ділянка знаходиться за межами населеного пункту.</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Громадянин Луцький О.Г.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уточнив, що земельна ділянка знаходиться по вул. Польова біля магазину, поруч люди обробляють городи.</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Секретар міської ради Власюк Т.Г.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звернула увагу, що вказана земельна ділянка з 2012 року перебуває в оренді в ТОВ «Грона». Наразі, це питання вивчається щодо використання цієї земельної ділянки за цільовим призначенням.</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Крім того, всі земельні ділянки, які раніше використовувались під городи проходять інвентаризацію.</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Журавській Ларисі Миколаївні для будівництва та обслуговування житлового будинку, господарських будівель і споруд площею 0,1000 га по вул. Мельника,47 у м. Сквира Київської області.</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Журавській Ларисі Миколаївні для будівництва та обслуговування житлового будинку, господарських будівель і споруд площею 0,1000 га по вул. Мельника,47 у м. Сквира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094">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095">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096">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Журавській Ларисі Миколаївні для будівництва та обслуговування житлового будинку, господарських будівель і споруд площею 0,1000 га по вул. Мельника,47 у м. Сквира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Костильову Володимиру Васильовичу для будівництва та обслуговування житлового будинку, господарських будівель і споруд площею 0,0695 га по вул. Максима Рильського,10 у м. Сквира Київської області.</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Костильову Володимиру Васильовичу для будівництва та обслуговування житлового будинку, господарських будівель і споруд площею 0,0695 га по вул. Максима Рильського,10 у м. Сквира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09D">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09E">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09F">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Костильову Володимиру Васильовичу для будівництва та обслуговування житлового будинку, господарських будівель і споруд площею 0,0695 га по вул. Максима Рильського,10 у м. Сквира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Щипській Ларисі Володимирівні для будівництва та обслуговування житлового будинку, господарських будівель і споруд площею 0,0597 га по вул. Чижика,18 (бувша Чижика Макара) у м. Сквира Київської області.</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Щипській Ларисі Володимирівні для будівництва та обслуговування житлового будинку, господарських будівель і споруд площею 0,0597 га по вул. Чижика,18 (бувша Чижика Макара) у м. Сквира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0A6">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0A7">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0A8">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Щипській Ларисі Володимирівні для будівництва та обслуговування житлового будинку, господарських будівель і споруд площею 0,0597 га по вул. Чижика,18 (бувша Чижика Макара) у м. Сквира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Мельніченко Людмилі Миколаївні для будівництва та обслуговування житлового будинку, господарських будівель і споруд площею 0,1000 га по вул. Липовецька,60 у м. Сквира Київської області.</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Мельніченко Людмилі Миколаївні для будівництва та обслуговування житлового будинку, господарських будівель і споруд площею 0,1000 га по вул. Липовецька,60 у м. Сквира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0AF">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0B0">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0B1">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Мельніченко Людмилі Миколаївні для будівництва та обслуговування житлового будинку, господарських будівель і споруд площею 0,1000 га по вул. Липовецька,60 у м. Сквира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Панасюку Володимиру Вікторовичу для будівництва та обслуговування житлового будинку, господарських будівель і споруд площею 0,2500 га по вул.Шевченка, 9 у с. Шаліївка, Київської області.</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Панасюку Володимиру Вікторовичу для будівництва та обслуговування житлового будинку, господарських будівель і споруд площею 0,2500 га по вул.Шевченка, 9 у с. Шаліївка,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0B8">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0B9">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0BA">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Панасюку Володимиру Вікторовичу для будівництва та обслуговування житлового будинку, господарських будівель і споруд площею 0,2500 га по вул.Шевченка, 9 у с. Шаліївка,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Левадньому Олегу Олександровичу для будівництва та обслуговування житлового будинку, господарських будівель і споруд площею 0,2500 га по вул. Миру, 5 у с. Оріховець, Київської області.</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Левадньому Олегу Олександровичу для будівництва та обслуговування житлового будинку, господарських будівель і споруд площею 0,2500 га по вул. Миру, 5 у с. Оріховець,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0C1">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0C2">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0C3">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Левадньому Олегу Олександровичу для будівництва та обслуговування житлового будинку, господарських будівель і споруд площею 0,2500 га по вул. Миру, 5 у с. Оріховець,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Добровольській Любові Антонівні для будівництва та обслуговування житлового будинку, господарських будівель і споруд площею 0,2500 га по вул. Замкова, 24 у с. Самгородок, Київської області.</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Добровольській Любові Антонівні для будівництва та обслуговування житлового будинку, господарських будівель і споруд площею 0,2500 га по вул. Замкова, 24 у с. Самгородок,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0CA">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0CB">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0CC">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Добровольській Любові Антонівні для будівництва та обслуговування житлового будинку, господарських будівель і споруд площею 0,2500 га по вул. Замкова, 24 у с. Самгородок,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Остапиську Сергію Петровичу для будівництва та обслуговування житлового будинку, господарських будівель і споруд площею 0,2500 га по вул. Польова, 10 у с. Антонів,Київської області.</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Остапиську Сергію Петровичу для будівництва та обслуговування житлового будинку, господарських будівель і споруд площею 0,2500 га по вул. Польова, 10 у с. Антонів,Київської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0D3">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0D4">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0D5">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Остапиську Сергію Петровичу для будівництва та обслуговування житлового будинку, господарських будівель і споруд площею 0,2500 га по вул. Польова, 10 у с. Антонів,Київської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Федотовій Людмилі Миколаївні для будівництва та обслуговування житлового будинку, господарських будівель і споруд площею 0,2500 га по вул. Зарічна, 101 у с. Самгородок, Київської області.</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Федотовій Людмилі Миколаївні для будівництва та обслуговування житлового будинку, господарських будівель і споруд площею 0,2500 га по вул. Зарічна, 101 у с. Самгородок,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0DC">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0DD">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0DE">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Федотовій Людмилі Миколаївні для будівництва та обслуговування житлового будинку, господарських будівель і споруд площею 0,2500 га по вул. Зарічна, 101 у с. Самгородок,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Юрченку Віктору Володимировичу для будівництва та обслуговування житлового будинку, господарських будівель і споруд площею 0,2500 га по вул. Польова, 4 у с. Терешки, Київської області.</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Юрченку Віктору Володимировичу для будівництва та обслуговування житлового будинку, господарських будівель і споруд площею 0,2500 га по вул. Польова, 4 у с. Терешки,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0E5">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0E6">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0E7">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Юрченку Віктору Володимировичу для будівництва та обслуговування житлового будинку, господарських будівель і споруд площею 0,2500 га по вул. Польова, 4 у с. Терешки,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Шевченко Олені Василівні для будівництва та обслуговування житлового будинку, господарських будівель і споруд площею 0,2500 га по вул. Миру, 18 у с. Каленна, Київської області.</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Шевченко Олені Василівні для будівництва та обслуговування житлового будинку, господарських будівель і споруд площею 0,2500 га по вул. Миру, 18 у с. Каленна,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0EE">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0EF">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0F0">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Шевченко Олені Василівні для будівництва та обслуговування житлового будинку, господарських будівель і споруд площею 0,2500 га по вул. Миру, 18 у с. Каленна,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Яценко Юлії Миколаївні для будівництва і обслуговування житлового будинку господарських будівель і споруд площею 0,2500 га по вул. Івана Франка, 124 у с. Руда Білоцерківського району Київської області.</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Яценко Юлії Миколаївні для будівництва і обслуговування житлового будинку господарських будівель і споруд площею 0,2500 га по вул. Івана Франка, 124 у с. Руда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0F7">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0F8">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0F9">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Яценко Юлії Миколаївні для будівництва і обслуговування житлового будинку господарських будівель і споруд площею 0,2500 га по вул. Івана Франка, 124 у с. Руда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Ніколюк Галині Андріївні для будівництва і обслуговування житлового будинку господарських будівель і споруд площею 0,2500 га по вул. Шевченка, 62 у с. Золотуха Білоцерківського району Київської області.</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Ніколюк Галині Андріївні для будівництва і обслуговування житлового будинку господарських будівель і споруд площею 0,2500 га по вул. Шевченка, 62 у с. Золотуха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00">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01">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02">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Ніколюк Галині Андріївні для будівництва і обслуговування житлового будинку господарських будівель і споруд площею 0,2500 га по вул. Шевченка, 62 у с. Золотуха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Поліщук Валентині Дмитрівні для будівництва і обслуговування житлового будинку, господарських будівель і споруд площею 0,2500 га по вул. Шевченка, 34 у с. Безпечна Білоцерківського району Київської області.</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Поліщук Валентині Дмитрівні для будівництва і обслуговування житлового будинку, господарських будівель і споруд площею 0,2500 га по вул. Шевченка, 34 у с. Безпечна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09">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0A">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0B">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Поліщук Валентині Дмитрівні для будівництва і обслуговування житлового будинку, господарських будівель і споруд площею 0,2500 га по вул. Шевченка, 34 у с. Безпечна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розробку проєкту землеустрою щодо відведення земельної ділянки у власність громадянці Петреченко Світлані Іванівні для ведення товарного сільськогосподарського виробництва орієнтовною площею 2,9000 га на території Сквирської міської територіальної громади.</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Звернув увагу, що це спадщина паю.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Секретар міської ради Власюк Т.Г.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зазначила, що необхідно дочекатися рішення суду, оскільки тут ще не набуте право.</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ОБГОВОРЕННІВЗЯЛИ УЧАСТЬ: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Власюк Т.Г., Ярмола І.І., Дорошенко В.О., Головня О.М., Губський В.Г., Коломієць І.І.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звернув увагу, що рішенням суду визнано право на спадщину, якого не має.</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надання дозволу на розробку проєкту землеустрою щодо відведення земельної ділянки у власність громадянці Петреченко Світлані Іванівні для ведення товарного сільськогосподарського виробництва орієнтовною площею 2,9000 га на території Сквирської міської територіальної громади»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16">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17">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18">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надання дозволу на розробку проєкту землеустрою щодо відведення земельної ділянки у власність громадянці Петреченко Світлані Іванівні для ведення товарного сільськогосподарського виробництва орієнтовною площею 2,9000 га на території Сквирської міської територіальної громади»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розробку проєкту землеустрою щодо відведення земельної ділянки у власність громадянину Бевзу Миколі Полікарповичу для будівництва і обслуговування житлового будинку господарських будівель і споруд орієнтовною площею 0,2500 га по вул. Першотравнева у с. Буки, Київської області.</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Звернув увагу, що це вільна земельна ділянка, громадянин Бевз М.П. є жителем м.Києва, довідка старости відсутня.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ОБГОВОРЕННІВЗЯЛИ УЧАСТЬ: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Губський В.Г., Левіцька В.П., Власюк Т.Г., Головня О.М., Дорошенко В.О., Коломієць І.І.</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надання дозволу на розробку проєкту землеустрою щодо відведення земельної ділянки у власність громадянину Бевзу Миколі Полікарповичу для будівництва і обслуговування житлового будинку господарських будівель і споруд орієнтовною площею 0,2500 га по вул. Першотравнева у с. Буки, Київської області»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21">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22">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23">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надання дозволу на розробку проєкту землеустрою щодо відведення земельної ділянки у власність громадянину Бевзу Миколі Полікарповичу для будівництва і обслуговування житлового будинку господарських будівель і споруд орієнтовною площею 0,2500 га по вул. Першотравнева у с. Буки, Київської області»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розроблення проєкту землеустрою щодо відведення земельної ділянки у власність громадянці Ригун Олені Михайлівні для будівництва та обслуговування житлового будинку господарських будівель і споруд орієнтовною площею 0,1200 га по вул. Відродження у с. Миньківці, Київської області.</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надання дозволу на розроблення проєкту землеустрою щодо відведення земельної ділянки у власність громадянці Ригун Олені Михайлівні для будівництва та обслуговування житлового будинку господарських будівель і споруд орієнтовною площею 0,1200 га по вул. Відродження у с. Миньківці,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2A">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2B">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2C">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надання дозволу на розроблення проєкту землеустрою щодо відведення земельної ділянки у власність громадянці Ригун Олені Михайлівні для будівництва та обслуговування житлового будинку господарських будівель і споруд орієнтовною площею 0,1200 га по вул. Відродження у с. Миньківці,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розробку проєкту землеустрою щодо відведення земельної ділянки у власність громадянину Шипшилею Сергію Олексійовичу для будівництва і обслуговування житлового будинку господарських будівель і споруд орієнтовною площею 0,1118 га по вул. Першотравнева у с. Буки, Київської області.</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надання дозволу на розробку проєкту землеустрою щодо відведення земельної ділянки у власність громадянину Шипшилею Сергію Олексійовичу для будівництва і обслуговування житлового будинку господарських будівель і споруд орієнтовною площею 0,1118 га по вул. Першотравнева у с. Буки,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33">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34">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35">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надання дозволу на розробку проєкту землеустрою щодо відведення земельної ділянки у власність громадянину Шипшилею Сергію Олексійовичу для будівництва і обслуговування житлового будинку господарських будівель і споруд орієнтовною площею 0,1118 га по вул. Першотравнева у с. Буки,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Боковій Олені Михайлівні площею 4,1078 га, розташованої на території Сквирської міської територіальної громади.</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ВНЕСЛА ПРОПОЗИЦІЮ секретар міської ради Власюк Т.Г.: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назву проєкту рішення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доповнити в дужках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(село Малі Лисовці).</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Боковій Олені Михайлівні площею 4,1078 га, розташованої на території Сквирської міської територіальної громади» - внести на розгляд 17 чергової сесії Сквирської міської ради, враховуючи доповнення та рекомендувати сесії підтримати проєкт рішення.</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3D">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3E">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3F">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Боковій Олені Михайлівні площею 4,1078 га, розташованої на території Сквирської міської територіальної громади» - внести на розгляд 17 чергової сесії Сквирської міської ради, враховуючи доповнення та рекомендувати сесії підтримати проєкт рішення.</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розробку технічної документації із землеустрою щодо інвентаризації земельної ділянки громадянину Задуміну Ігорю Сергійовичу для іншого сільськогосподарського призначення орієнтовною площею 0,7000 га по вул. Радгоспна, 53 у с.Тхорівка, Київської області.</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ОБГОВОРЕННІ ВЗЯЛИ УЧАСТЬ: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Власюк Т.Г., Ярмола І.І., Головня О.М., Дорошенко В.О.,</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Левіцька В.П.</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ВНЕСЛА ПРОПОЗИЦІЮ секретар міської ради Власюк Т.Г.: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надання дозволу на розробку технічної документації із землеустрою щодо інвентаризації земельної ділянки громадянину Задуміну Ігорю Сергійовичу для іншого сільськогосподарського призначення орієнтовною площею 0,7000 га по вул. Радгоспна, 53 у с.Тхорівка, Київської області» - повернути відділу з питань земельних ресурсів та кадастру Сквирської міської ради для додаткового вивчення та на доопрацювання.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надання дозволу на розробку технічної документації із землеустрою щодо інвентаризації земельної ділянки громадянину Задуміну Ігорю Сергійовичу для іншого сільськогосподарського призначення орієнтовною площею 0,7000 га по вул. Радгоспна, 53 у с.Тхорівка, Київської області» - повернути відділу з питань земельних ресурсів та кадастру Сквирської міської ради для додаткового вивчення та на доопрацювання.</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48">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49">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4A">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надання дозволу на розробку технічної документації із землеустрою щодо інвентаризації земельної ділянки громадянину Задуміну Ігорю Сергійовичу для іншого сільськогосподарського призначення орієнтовною площею 0,7000 га по вул. Радгоспна, 53 у с.Тхорівка, Київської області» - повернути відділу з питань земельних ресурсів та кадастру Сквирської міської ради для додаткового вивчення та на доопрацювання.</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Гелею Миколі Миколайовичу для індивідуального садівництва площею 0,1200 га у с. Горобіївка, Київської області.</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Гелею Миколі Миколайовичу для індивідуального садівництва площею 0,1200 га у с. Горобіївка,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51">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52">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53">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Гелею Миколі Миколайовичу для індивідуального садівництва площею 0,1200 га у с. Горобіївка,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Добровольській Любові Антонівні для індивідуального садівництва площею 0,1200 га по вул. Замкова, 24 у с. Самгородок, Київської області.</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Добровольській Любові Антонівні для індивідуального садівництва площею 0,1200 га по вул. Замкова, 24 у с. Самгородок,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5A">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5B">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5C">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Добровольській Любові Антонівні для індивідуального садівництва площею 0,1200 га по вул. Замкова, 24 у с. Самгородок,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Сизьоненку Олексію Івановичу для будівництва і обслуговування житлового будинку, господарських будівель і споруд (присадибна ділянка) площею 0,2500 га, по вул. Лісова, с. Горобіївка, Київської області.</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ОБГОВОРЕННІ ВЗЯЛИ УЧАСТЬ: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Дорошенко В.О., Ярмола І.І., Головня І.І., Власюк Т.Г., Левіцька В.П.</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Сизьоненку Олексію Івановичу для будівництва і обслуговування житлового будинку, господарських будівель і споруд (присадибна ділянка) площею 0,2500 га,по вул. Лісова, с. Горобіївка, Київської області»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64">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65">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66">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Сизьоненку Олексію Івановичу для будівництва і обслуговування житлового будинку, господарських будівель і споруд (присадибна ділянка) площею 0,2500 га,по вул. Лісова, с. Горобіївка, Київської області»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Зайцю Олександру Михайловичу для будівництва і обслуговування житлового будинку, господарських будівель і споруд (присадибна ділянка) площею 0,2500 га, по пров. Рибацький, с. Горобіївка, Київської області.</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ОБГОВОРЕННІ ВЗЯЛИ УЧАСТЬ: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Головня І.І., Дорошенко В.О., Власюк Т.Г., Ярмола І.І.</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Зайцю Олександру Михайловичу для будівництва і обслуговування житлового будинку, господарських будівель і споруд (присадибна ділянка) площею 0,2500 га, по пров. Рибацький, с. Горобіївка, Київської області»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6E">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6F">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70">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Зайцю Олександру Михайловичу для будівництва і обслуговування житлового будинку, господарських будівель і споруд (присадибна ділянка) площею 0,2500 га, по пров. Рибацький, с. Горобіївка, Київської області»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Стадник Галині Леонідівні для ведення особистого селянського господарства площею 0,2500 га по вул. Нагірна, 1 у с. Лаврики, Київської області.</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Стадник Галині Леонідівні для ведення особистого селянського господарства площею 0,2500 га по вул. Нагірна, 1 у с. Лаврики,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77">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78">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79">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Стадник Галині Леонідівні для ведення особистого селянського господарства площею 0,2500 га по вул. Нагірна, 1 у с. Лаврики,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Кучерук Ганні Павлівні для ведення особистого селянського господарства площею 0,4000 га у с. Самгородок, Київської області.</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Кучерук Ганні Павлівні для ведення особистого селянського господарства площею 0,4000 га у с. Самгородок,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80">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81">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82">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Кучерук Ганні Павлівні для ведення особистого селянського господарства площею 0,4000 га у с. Самгородок,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Гнідець Миколі Григоровичу для ведення особистого селянського господарства площею 0,1624 га по вул. Шкільна, б/н у с. Самгородок, Київської області.</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Гнідець Миколі Григоровичу для ведення особистого селянського господарства площею 0,1624 га по вул. Шкільна, б/н у с. Самгородок,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89">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8A">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8B">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Гнідець Миколі Григоровичу для ведення особистого селянського господарства площею 0,1624 га по вул. Шкільна, б/н у с. Самгородок,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Колісник Інні Володимирівні для ведення особистого селянського господарства площею 0,3173 га по вул. Зарічна у с. Самгородок, Київської області.</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Колісник Інні Володимирівні для ведення особистого селянського господарства площею 0,3173 га по вул. Зарічна у с. Самгородок,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92">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93">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94">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Колісник Інні Володимирівні для ведення особистого селянського господарства площею 0,3173 га по вул. Зарічна у с. Самгородок, Київської області,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Мельник Ганні Андріївні для ведення особистого селянського господарства площею 0,1362 га по вул. Новофастівська, 54 у с. Самгородок, Київської області.</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Мельник Ганні Андріївні для ведення особистого селянського господарства площею 0,1362 га по вул. Новофастівська, 54 у с. Самгородок,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9B">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9C">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9D">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Мельник Ганні Андріївні для ведення особистого селянського господарства площею 0,1362 га по вул. Новофастівська, 54 у с. Самгородок,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Кузнєцову Олександру Олександровичу для ведення особистого селянського господарства площею 0,3675 га по вул. Новофастівська, б/н у с. Самгородок, Київської області.</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Звернув увагу, що громадянин Кузнєцов Олександр Олександрович проживає в м.Київ, довідки від старости не має.</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Кузнєцову Олександру Олександровичу для ведення особистого селянського господарства площею 0,3675 га по вул. Новофастівська, б/н у с. Самгородок, Київської області»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A5">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A6">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A7">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Кузнєцову Олександру Олександровичу для ведення особистого селянського господарства площею 0,3675 га по вул. Новофастівська, б/н у с. Самгородок, Київської області»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Ніколаєнку Валерію Анатолійовичу для ведення особистого селянського господарства площею 0,3795 га по вул. Савранська, б/н у с. Саврань, Київської області.</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Ніколаєнку Валерію Анатолійовичу для ведення особистого селянського господарства площею 0,3795 га по вул. Савранська, б/н у с. Саврань,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AE">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AF">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B0">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Ніколаєнку Валерію Анатолійовичу для ведення особистого селянського господарства площею 0,3795 га по вул. Савранська, б/н у с. Саврань,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Шевчуку Дмитру Андрійовичу для ведення особистого селянського господарства площею 0,8100 га по вул. Ювілейна у с. Антонів, Київської області.</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Шевчуку Дмитру Андрійовичу для ведення особистого селянського господарства площею 0,8100 га по вул. Ювілейна у с. Антонів, Київської області»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B7">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B8">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B9">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Шевчуку Дмитру Андрійовичу для ведення особистого селянського господарства площею 0,8100 га по вул. Ювілейна у с. Антонів, Київської області»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Панасюк Наталії Петрівні, для ведення особистого селянського господарства площею 0,3975 га у с. Шаліївка, масив «Сіножаті», Київської області.</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Панасюк Наталії Петрівні, для ведення особистого селянського господарства площею 0,3975 га у с. Шаліївка, масив «Сіножаті»,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C0">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C1">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C2">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Панасюк Наталії Петрівні, для ведення особистого селянського господарства площею 0,3975 га у с. Шаліївка, масив «Сіножаті»,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Зубрій Наталії Володимирівні для ведення особистого селянського господарства площею 1,3000 га у с. Тхорівка, Київської області.</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Звернув увагу, що громадянка Зубрій Наталія Володимирівна зареєстрована в м. Біла Церква, довідка старости є в наявності.</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ОБГОВОРЕННІ ВЗЯЛИ УЧАСТЬ: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Власюк Т.Г., Ярмола І.І., Дорошенко В.О.</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Зубрій Наталії Володимирівні для ведення особистого селянського господарства площею 1,3000 га у с. Тхорівка, Київської області» - відправити відділу з питань земельних ресурсів та кадастру Сквирської міської ради для додаткового вивчення та доопрацювання.</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CB">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CC">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CD">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Зубрій Наталії Володимирівні для ведення особистого селянського господарства площею 1,3000 га у с. Тхорівка, Київської області» - відправити відділу з питань земельних ресурсів та кадастру Сквирської міської ради для додаткового вивчення та доопрацювання.</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Джалаловій Сонії Вахідовні для ведення особистого селянського господарства площею 0,4000 га у с. Тхорівка, Київської області.</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Джалаловій Сонії Вахідовні для ведення особистого селянського господарства площею 0,4000 га у с. Тхорівка,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D4">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D5">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D6">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Джалаловій Сонії Вахідовні для ведення особистого селянського господарства площею 0,4000 га у с. Тхорівка,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Баран Оксані Олександрівні для ведення особистого селянського господарства площею 0,6400 га по вул. Ювілейна у с. Антонів, Київської області.</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Баран Оксані Олександрівні для ведення особистого селянського господарства площею 0,6400 га по вул. Ювілейна у с. Антонів,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DD">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DE">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DF">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Баран Оксані Олександрівні для ведення особистого селянського господарства площею 0,6400 га по вул. Ювілейна у с. Антонів,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Буренку Володимиру Петровичу для ведення особистого селянського господарства площею 0,6700 га по вул. Ювілейна у с. Антонів, Київської області.</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Звернув увагу, що земельна ділянка знаходиться на полі, довідка старости відсутня.</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ОБГОВОРЕННІ ВЗЯЛИ УЧАСТЬ: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Дорошенко В.О., Ярмола І.І., Головня О.М.</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Буренку Володимиру Петровичу для ведення особистого селянського господарства площею 0,6700 га по вул. Ювілейна у с. Антонів, Київської області»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E8">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E9">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EA">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Буренку Володимиру Петровичу для ведення особистого селянського господарства площею 0,6700 га по вул. Ювілейна у с. Антонів, Київської області» - внести на розгляд 17 чергової сесії Сквирської міської ради та рекомендувати сесії відхилити проєкт рішення.</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Сотніченку Максиму Володимировичу для ведення особистого селянського господарства площею 0,5000 га по вул. Ювілейна, б/н у с. Антонів, Київської області.</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Сотніченку Максиму Володимировичу для ведення особистого селянського господарства площею 0,5000 га по вул. Ювілейна, б/н у с. Антонів,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F1">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F2">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F3">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Сотніченку Максиму Володимировичу для ведення особистого селянського господарства площею 0,5000 га по вул. Ювілейна, б/н у с. Антонів,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Приймаченко Руслані Русланівні для ведення особистого селянського господарства площею 0,8100 га по вул. Ювілейна у с. Антонів, Київської області.</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Приймаченко Руслані Русланівні для ведення особистого селянського господарства площею 0,8100 га по вул. Ювілейна у с. Антонів, Київської області»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1FA">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1FB">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1FC">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Приймаченко Руслані Русланівні для ведення особистого селянського господарства площею 0,8100 га по вул. Ювілейна у с. Антонів, Київської області» - внести на розгляд 17 чергової сесії Сквирської міської ради та рекомендувати сесії відхилити проєкт рішення.</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Фальчук Світлані Іванівні для ведення особистого селянського господарства площею 0,4849 га по вул. Садова, б/н у с. Каленна, Київської області.</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Фальчук Світлані Іванівні для ведення особистого селянського господарства площею 0,4849 га по вул. Садова, б/н у с. Каленна,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03">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04">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05">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Фальчук Світлані Іванівні для ведення особистого селянського господарства площею 0,4849 га по вул. Садова, б/н у с. Каленна,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Мельниченко Ірині Петрівні для ведення особистого селянського господарства площею 0,3469 га по вул. Липова, 24 у с. Антонів, Київської області.</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Мельниченко Ірині Петрівні для ведення особистого селянського господарства площею 0,3469 га по вул. Липова, 24 у с. Антонів,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0C">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0D">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0E">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Мельниченко Ірині Петрівні для ведення особистого селянського господарства площею 0,3469 га по вул. Липова, 24 у с. Антонів,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Карась Тамарі Володимирівні для ведення особистого селянського господарства площею 0,1108 га у с. Тхорівка, Київської області.</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Карась Тамарі Володимирівні для ведення особистого селянського господарства площею 0,1108 га у с. Тхорівка,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15">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16">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17">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Карась Тамарі Володимирівні для ведення особистого селянського господарства площею 0,1108 га у с. Тхорівка,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Мельник Олені Іллівні для ведення особистого селянського господарства площею 0,3500 га по вул. Весняна, 18 у с. Каленна, Київської області.</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Мельник Олені Іллівні для ведення особистого селянського господарства площею 0,3500 га по вул. Весняна, 18 у с. Каленна,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1E">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1F">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20">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Мельник Олені Іллівні для ведення особистого селянського господарства площею 0,3500 га по вул. Весняна, 18 у с. Каленна,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Берлоусу Олександру Васильовичу для ведення особистого селянського господарства площею 0,6500 га у с. Тхорівка, Київської області.</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Берлоусу Олександру Васильовичу для ведення особистого селянського господарства площею 0,6500 га у с. Тхорівка,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27">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28">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29">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Берлоусу Олександру Васильовичу для ведення особистого селянського господарства площею 0,6500 га у с. Тхорівка,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Карпенюк Майї Володимирівні для ведення особистого селянського господарства площею 0,8100 га по вул. Ювілейна у с. Антонів, Київської області.</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Карпенюк Майї Володимирівні для ведення особистого селянського господарства площею 0,8100 га по вул. Ювілейна у с. Антонів, Київської області»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30">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31">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32">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Карпенюк Майї Володимирівні для ведення особистого селянського господарства площею 0,8100 га по вул. Ювілейна у с. Антонів, Київської області» - внести на розгляд 17 чергової сесії Сквирської міської ради та рекомендувати сесії відхилити проєкт рішення.</w:t>
      </w: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Онищук Лідії Миколаївні для ведення особистого селянського господарства площею 0,5000 га по вул. Садова, б/н у с. Каленна, Київської області.</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Онищук Лідії Миколаївні для ведення особистого селянського господарства площею 0,5000 га по вул. Садова, б/н у с. Каленна,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39">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3A">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3B">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Онищук Лідії Миколаївні для ведення особистого селянського господарства площею 0,5000 га по вул. Садова, б/н у с. Каленна,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Шинкарук Тетяні Адамівні для ведення особистого селянського господарства площею 0,3500 га по пров. Польовий, 5, у с. Каленна Київської області.</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Шинкарук Тетяні Адамівні для ведення особистого селянського господарства площею 0,3500 га по пров. Польовий, 5, у с. Каленна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42">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43">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44">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Шинкарук Тетяні Адамівні для ведення особистого селянського господарства площею 0,3500 га по пров. Польовий, 5, у с. Каленна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Бабенку Олександру Ігоровичу для ведення особистого селянського господарства площею 1,0983 га по вул. Шкільна, б/н у с. Дулицьке, Білоцерківського району, Київської області.</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Звернув увагу, що всі необхідні документи додаються.</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ОБГОВОРЕНІ ВЗЯЛИ УЧАСТЬ: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Дорошенко В.О., Ярмола І.І., Головня О.М., Коломієць І.І., Власюк Т.Г., Левіцька В.П.</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Бабенку Олександру Ігоровичу для ведення особистого селянського господарства площею 1,0983 га по вул. Шкільна, б/н у с. Дулицьке, Білоцерківського району, Київської області»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4D">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4E">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4F">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Бабенку Олександру Ігоровичу для ведення особистого селянського господарства площею 1,0983 га по вул. Шкільна, б/н у с. Дулицьке, Білоцерківського району, Київської області» - внести на розгляд 17 чергової сесії Сквирської міської ради та рекомендувати сесії відхилити проєкт рішення.</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Гелею Миколі Миколайовичу для ведення особистого селянського господарства площею 0,1500 га у с. Горобіївка, Київської області.</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Гелею Миколі Миколайовичу для ведення особистого селянського господарства площею 0,1500 га у с. Горобіївка,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56">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57">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58">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Гелею Миколі Миколайовичу для ведення особистого селянського господарства площею 0,1500 га у с. Горобіївка,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Борисевичу Юрію Сергійовичу для ведення особистого селянського господарства площею 0,3247 га по вул. Савранська, 9 у с. Саврань, Київської області.</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Борисевичу Юрію Сергійовичу для ведення особистого селянського господарства площею 0,3247 га по вул. Савранська, 9 у с. Саврань,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5F">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60">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61">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Борисевичу Юрію Сергійовичу для ведення особистого селянського господарства площею 0,3247 га по вул. Савранська, 9 у с. Саврань,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Левадньому Олегу Олександровичу для ведення особистого селянського господарства площею 0,4796 га по вул. Миру, 5 у с. Оріховець, Київської області.</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Левадньому Олегу Олександровичу для ведення особистого селянського господарства площею 0,4796 га по вул. Миру, 5 у с. Оріховець,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68">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69">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6A">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Левадньому Олегу Олександровичу для ведення особистого селянського господарства площею 0,4796 га по вул. Миру, 5 у с. Оріховець,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Сідлецькій Тамілі Миколаївні для ведення особистого селянського господарства площею 0,4404 га у с. Оріховець, Київської області.</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Сідлецькій Тамілі Миколаївні для ведення особистого селянського господарства площею 0,4404 га у с. Оріховець,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71">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72">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73">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Сідлецькій Тамілі Миколаївні для ведення особистого селянського господарства площею 0,4404 га у с. Оріховець,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Гончаруку Андрію Ігоровичу для ведення особистого селянського господарства площею 0,3446 га  по вул. Жовтнева, 8 у с. Кривошиїнці, Білоцерківського району, Київської області.</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Гончаруку Андрію Ігоровичу для ведення особистого селянського господарства площею 0,3446 га  по вул. Жовтнева, 8 у с. Кривошиїнці,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7A">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7B">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7C">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Гончаруку Андрію Ігоровичу для ведення особистого селянського господарства площею 0,3446 га по вул. Жовтнева, 8 у с. Кривошиїнці,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Грінчій Вікторії Олексіївні для ведення особистого селянського господарства площею 0,2600 га у с. Кривошиїнці, Білоцерківського району, Київської області.</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Грінчій Вікторії Олексіївні для ведення особистого селянського господарства площею 0,2600 га у с. Кривошиїнці,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83">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84">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85">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Грінчій Вікторії Олексіївні для ведення особистого селянського господарства площею 0,2600 га у с. Кривошиїнці,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Коновальчук Вікторії Олександрівні для ведення особистого селянського господарства площею 0,2906 га по вул. Лісова б/н, у с. Кам’яна Гребля Білоцерківського району Київської області.</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Звернув увагу, що довідка від старости відсутня.</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ОБГОВОРЕННІ ВЗЯЛИ УЧАСТЬ: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Дорошенко В.О., Ярмола І.І.</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Коновальчук Вікторії Олександрівні для ведення особистого селянського господарства площею 0,2906 га по вул. Лісова б/н, у с. Кам’яна Гребля Білоцерківського району Київської області» - відправити відділу з питань земельних ресурсів та кадастру Сквирської міської ради для додаткового вивчення та на доопрацювання.</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8E">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8F">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90">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Коновальчук Вікторії Олександрівні для ведення особистого селянського господарства площею 0,2906 га по вул. Лісова б/н, у с. Кам’яна Гребля Білоцерківського району Київської області» - відправити відділу з питань земельних ресурсів та кадастру Сквирської міської ради для додаткового вивчення та на доопрацювання.</w:t>
      </w: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Навроцькій Маргариті Віталіївні для ведення особистого селянського господарства площею 0,2753 га по вул. Польова, б/н у с. Оріховець, Київської області.</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Навроцькій Маргариті Віталіївні для ведення особистого селянського господарства площею 0,2753 га по вул. Польова, б/н у с. Оріховець,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97">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98">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99">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Навроцькій Маргариті Віталіївні для ведення особистого селянського господарства площею 0,2753 га по вул. Польова, б/н у с. Оріховець,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Муштруку Артему Олександровичу для ведення особистого селянського господарства площею 0,8612 га за межами населеного пункту на території Рогізнянської сільської ради Сквирського району Київської області.</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Звернув увагу, що громадянин Муштрук Артем Олександрович учасник АТО, проживає в м.Сквира, є наказ Держгеокадастру.</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Муштруку Артему Олександровичу для ведення особистого селянського господарства площею 0,8612 га за межами населеного пункту на території Рогізнянської сільської ради Сквирського району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A1">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A2">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A3">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Муштруку Артему Олександровичу для ведення особистого селянського господарства площею 0,8612 га за межами населеного пункту на території Рогізнянської сільської ради Сквирського району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Оленчук Оксані Анатоліївні для ведення особистого селянського господарства площею 0,1221 га у с. Кривошиїнці, Білоцерківського району, Київської області.</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Оленчук Оксані Анатоліївні для ведення особистого селянського господарства площею 0,1221 га у с. Кривошиїнці,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AA">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AB">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AC">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Оленчук Оксані Анатоліївні для ведення особистого селянського господарства площею 0,1221 га у с. Кривошиїнці,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Рубленко Олені Володимирівні для ведення особистого селянського господарства площею 0,3175 га по вул. Польова у с. Миньківці, Київської області.</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Рубленко Олені Володимирівні для ведення особистого селянського господарства площею 0,3175 га по вул. Польова у с. Миньківці,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B3">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B4">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B5">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Рубленко Олені Володимирівні для ведення особистого селянського господарства площею 0,3175 га по вул. Польова у с. Миньківці,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Семенцю Олексію Володимировичу для ведення особистого селянського господарства площею 0,9403 га за межами населеного пункту на території Рогізнянської сільської ради Сквирського району Київської області.</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Звернув увагу, що вищезазначена земельна ділянка знаходиться за межами населеного пункту, громадянин Семенць Олексій Володимирович учасник АТО, зареєстрований в м.Київ.</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ОБГОВОРЕННІ ВЗЯЛИ УЧАСТЬ: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Власюк Т.Г., Ярмола І.І.</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Семенцю Олексію Володимировичу для ведення особистого селянського господарства площею 0,9403 га за межами населеного пункту на території Рогізнянської сільської ради Сквирського району Київської області» - внести на розгляд 17 чергової сесії Сквирської міської ради та рекомендувати сесії відхилити проєкт рішення.</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BE">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BF">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C0">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Семенцю Олексію Володимировичу для ведення особистого селянського господарства площею 0,9403 га за межами населеного пункту на території Рогізнянської сільської ради Сквирського району Київської області» - внести на розгляд 17 чергової сесії Сквирської міської ради та рекомендувати сесії відхилити проєкт рішення.</w:t>
      </w: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Хмарук Наталії Анатоліївні для ведення особистого селянського господарства площею 0,0871га по вул. Богаченка, б/н у с. Малі Лисівці Білоцерківського району, Київської області.</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Хмарук Наталії Анатоліївні для ведення особистого селянського господарства площею 0,0871га по вул. Богаченка, б/н у с. Малі Лисівці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C7">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C8">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C9">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Хмарук Наталії Анатоліївні для ведення особистого селянського господарства площею 0,0871га по вул. Богаченка, б/н у с. Малі Лисівці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Цапок Антоніні Іванівні для ведення особистого селянського господарства площею 0,2066 га по вул. Валєтової, 4 у с. Малі Лисівці Білоцерківського району Київської області.</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Цапок Антоніні Іванівні для ведення особистого селянського господарства площею 0,2066 га по вул. Валєтової, 4 у с. Малі Лисівці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D0">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D1">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D2">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Цапок Антоніні Іванівні для ведення особистого селянського господарства площею 0,2066 га по вул. Валєтової, 4 у с. Малі Лисівці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Сергієнко Людмилі Григорівні для ведення особистого селянського господарства площею 0,4950 га на території Сквирської територіальної громади (с. Каленна), Київської області.</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Сергієнко Людмилі Григорівні для ведення особистого селянського господарства площею 0,4950 га на території Сквирської територіальної громади (с. Каленна),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D9">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DA">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DB">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Сергієнко Людмилі Григорівні для ведення особистого селянського господарства площею 0,4950 гана території Сквирської територіальної громади (с. Каленна),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Олейніченко Лесі Василівні для ведення особистого селянського господарства площею 0,4300 га у с. Горобіївка (масив «Лісовий»), Київської області.</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Олейніченко Лесі Василівні для ведення особистого селянського господарства площею 0,4300 га у с. Горобіївка (масив «Лісовий»),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E2">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E3">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E4">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Олейніченко Лесі Василівні для ведення особистого селянського господарства площею 0,4300 га у с. Горобіївка (масив «Лісовий»),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Валігурі Олексію Васильовичу,для ведення особистого селянського господарства площею 0,2799 га по вул. Шкільна, 9 у с. Самгородок, Київської області.</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Валігурі Олексію Васильовичу,для ведення особистого селянського господарства площею 0,2799 га по вул. Шкільна, 9 у с. Самгородок,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EB">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EC">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ED">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Валігурі Олексію Васильовичу,для ведення особистого селянського господарства площею 0,2799 га по вул. Шкільна, 9 у с. Самгородок,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Музиці Анатолію Миколайовичу для ведення товарного сільськогосподарського виробництва площею 4,0000 га за межами населеного пункту на території Горобіївської сільської ради Сквирського району Київської області.</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Звернув увагу, що вищезазначена земельна ділянка знаходиться за межами населеного пункту, громадянин Музика Анатолій Миколайович був членом КСП ім. Шевченка. Питання спірне.</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ОБГОВОРЕННІ ВЗЯЛИ УЧАСТЬ: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Дорошенко В.О., Головня О.М., Власюк Т.Г., Левіцька В.П., Коломієць І.І.</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Музиці Анатолію Миколайовичу для ведення товарного сільськогосподарського виробництва площею 4,0000 га за межами населеного пункту на території Горобіївської сільської ради Сквирського району Київської області» - відправити відділу з питань земельних ресурсів та кадастру Сквирської міської ради для додаткового вивчення та на доопрацювання.</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F6">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2F7">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2F8">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Музиці Анатолію Миколайовичу для ведення товарного сільськогосподарського виробництва площею 4,0000 га за межами населеного пункту на території Горобіївської сільської ради Сквирського району Київської області» - відправити відділу з питань земельних ресурсів та кадастру Сквирської міської ради для додаткового вивчення та на доопрацювання.</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відмову в затвердженні проєкту землеустрою щодо відведення земельної ділянки та передачу земельної ділянки комунальної власності у власність громадянці Кулибабі Тетяні Василівні для ведення особистого селянського господарства площею 0,3044 га у с. Кривошиїнці, Білоцерківського району, Київської області.</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відмову в затвердженні проєкту землеустрою щодо відведення земельної ділянки та передачу земельної ділянки комунальної власності у власність громадянці Кулибабі Тетяні Василівні для ведення особистого селянського господарства площею 0,3044 га у с. Кривошиїнці,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2FF">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300">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301">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відмову в затвердженні проєкту землеустрою щодо відведення земельної ділянки та передачу земельної ділянки комунальної власності у власність громадянці Кулибабі Тетяні Василівні для ведення особистого селянського господарства площею 0,3044 га у с. Кривошиїнці, Білоцерківського району,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з нормативної грошової оцінки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ТОВ «Агрохолдінг Сквира» площею 6,8082 га на території Сквирської міської ради Сквирської територіальної громади Київської області.</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ОБГОВОРЕННІ ВЗЯЛИ УЧАСТЬ: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Дорошенко В.О., Ярмола І.І., Левіцька В.П., Власюк Т.Г., Головня О.М.</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технічної документації з нормативної грошової оцінки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ТОВ «Агрохолдінг Сквира» площею 6,8082 га на території Сквирської міської ради Сквирської територіальної громади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309">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30A">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30B">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технічної документації з нормативної грошової оцінки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ТОВ «Агрохолдінг Сквира» площею 6,8082 га на території Сквирської міської ради Сквирської територіальної громади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розробку проєкту землеустрою щодо відведення в постійне користування земельної ділянки площею 0,3000 га відділу капітального будівництва, комунальної власності та житлово-комунального господарства Сквирської міської ради по вул. Соборна,24 (нежитлова будівля історико-краєзнавчого музею) в м. Сквира.</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ОБГОВОРЕННІ ВЗЯЛИ УЧАСТЬ щодо розміру вищезазначеної земельної ділянки: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Власюк Т.Г., Ярмола І.І., Головня О.М., Левіцька В.П., Дорошенко В.О. </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ВНЕСЛИ ПРОПОЗИЦІЮ Левіцька В.П., Власюк Т.Г.: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проєкті рішення та його назві внести наступну правку: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0,3000 га виправити на 0,1000 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надання дозволу на розробку проєкту землеустрою щодо відведення в постійне користування земельної ділянки площею 0,3000 га відділу капітального будівництва, комунальної власності та житлово-комунального господарства Сквирської міської ради по вул. Соборна,24 (нежитлова будівля історико-краєзнавчого музею) в м. Сквира» - внести на розгляд 17 чергової сесії Сквирської міської ради, враховуючи правку та рекомендувати сесії підтримати проєкт рішення.</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314">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315">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316">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надання дозволу на розробку проєкту землеустрою щодо відведення в постійне користування земельної ділянки площею 0,3000 га відділу капітального будівництва, комунальної власності та житлово-комунального господарства Сквирської міської ради по вул. Соборна,24 (нежитлова будівля історико-краєзнавчого музею) в м. Сквира» - внести на розгляд 17 чергової сесії Сквирської міської ради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враховуючи правку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567"/>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СЛУХАЛИ: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проєкту землеустрою щодо відведення в постійне користування земельної ділянки Комунальному підприємству «СКВИРАБЛАГОУСТРІЙ» ПЛОЩЕЮ 1,2164 га для будівництва та обслуговування будівель закладів комунального обслуговування по вул. Червона,22 в м. Сквира , Київської області.</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ДОПОВІВ: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ОБГОВОРЕННІ ВЗЯЛИ УЧАСТЬ: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Дорошенко В.О., Ярмола І.І., Левіцька В.П., Власюк Т.Г., Головня О.М.</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709"/>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поставив на голосування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пропозицію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проєкт рішення «Про затвердження проєкту землеустрою щодо відведення в постійне користування земельної ділянки Комунальному підприємству «СКВИРАБЛАГОУСТРІЙ» ПЛОЩЕЮ 1,2164 га для будівництва та обслуговування будівель закладів комунального обслуговування по вул. Червона,22 в м. Сквира , Київської області» - внести на розгляд 17 чергової сесії Сквирської міської ради та рекомендувати сесії підтримати проєкт рішення.</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 w:val="left" w:pos="284"/>
          <w:tab w:val="left" w:pos="993"/>
        </w:tabs>
        <w:spacing w:after="0" w:before="0" w:line="276" w:lineRule="auto"/>
        <w:ind w:left="0" w:right="0" w:firstLine="56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ГОЛОСУВАЛИ:</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- 4; </w:t>
      </w:r>
    </w:p>
    <w:p w:rsidR="00000000" w:rsidDel="00000000" w:rsidP="00000000" w:rsidRDefault="00000000" w:rsidRPr="00000000" w14:paraId="0000031E">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«проти» - 0;</w:t>
      </w:r>
    </w:p>
    <w:p w:rsidR="00000000" w:rsidDel="00000000" w:rsidP="00000000" w:rsidRDefault="00000000" w:rsidRPr="00000000" w14:paraId="0000031F">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«утримались» - 0;</w:t>
      </w:r>
    </w:p>
    <w:p w:rsidR="00000000" w:rsidDel="00000000" w:rsidP="00000000" w:rsidRDefault="00000000" w:rsidRPr="00000000" w14:paraId="00000320">
      <w:pPr>
        <w:tabs>
          <w:tab w:val="left" w:pos="0"/>
          <w:tab w:val="left" w:pos="284"/>
          <w:tab w:val="left" w:pos="993"/>
        </w:tabs>
        <w:spacing w:after="0" w:lineRule="auto"/>
        <w:ind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«не голосували» - 0.</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ВИРІШИЛИ: Проєкт рішення «Про затвердження проєкту землеустрою щодо відведення в постійне користування земельної ділянки Комунальному підприємству «СКВИРАБЛАГОУСТРІЙ» ПЛОЩЕЮ 1,2164 га для будівництва та обслуговування будівель закладів комунального обслуговування по вул. Червона,22 в м. Сквира , Київської області» - внести на розгляд 17 чергової сесії Сквирської міської ради та рекомендувати сесії підтримати проєкт рішення.</w:t>
      </w: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1134"/>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постійної комісії Сквирської міської ради </w:t>
      </w:r>
    </w:p>
    <w:p w:rsidR="00000000" w:rsidDel="00000000" w:rsidP="00000000" w:rsidRDefault="00000000" w:rsidRPr="00000000" w14:paraId="00000326">
      <w:pPr>
        <w:tabs>
          <w:tab w:val="left" w:pos="0"/>
          <w:tab w:val="left" w:pos="993"/>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 питань підприємництва, промисловості, </w:t>
      </w:r>
    </w:p>
    <w:p w:rsidR="00000000" w:rsidDel="00000000" w:rsidP="00000000" w:rsidRDefault="00000000" w:rsidRPr="00000000" w14:paraId="00000327">
      <w:pPr>
        <w:tabs>
          <w:tab w:val="left" w:pos="0"/>
          <w:tab w:val="left" w:pos="993"/>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сільського господарства,землевпорядкування, </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284"/>
          <w:tab w:val="left" w:pos="993"/>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будівництва та архітектури</w:t>
        <w:tab/>
        <w:tab/>
        <w:tab/>
        <w:tab/>
        <w:tab/>
        <w:tab/>
        <w:t xml:space="preserve">В. Дорошенко</w:t>
      </w:r>
    </w:p>
    <w:p w:rsidR="00000000" w:rsidDel="00000000" w:rsidP="00000000" w:rsidRDefault="00000000" w:rsidRPr="00000000" w14:paraId="00000329">
      <w:pPr>
        <w:tabs>
          <w:tab w:val="left" w:pos="0"/>
          <w:tab w:val="left" w:pos="284"/>
          <w:tab w:val="left" w:pos="993"/>
        </w:tabs>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2A">
      <w:pPr>
        <w:tabs>
          <w:tab w:val="left" w:pos="0"/>
          <w:tab w:val="left" w:pos="284"/>
          <w:tab w:val="left" w:pos="993"/>
        </w:tabs>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Секретар комісії</w:t>
        <w:tab/>
        <w:tab/>
        <w:tab/>
        <w:tab/>
        <w:tab/>
        <w:tab/>
        <w:tab/>
        <w:tab/>
        <w:t xml:space="preserve">О. Головня</w:t>
      </w:r>
    </w:p>
    <w:p w:rsidR="00000000" w:rsidDel="00000000" w:rsidP="00000000" w:rsidRDefault="00000000" w:rsidRPr="00000000" w14:paraId="0000032B">
      <w:pPr>
        <w:tabs>
          <w:tab w:val="left" w:pos="0"/>
          <w:tab w:val="left" w:pos="284"/>
          <w:tab w:val="left" w:pos="993"/>
        </w:tabs>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sectPr>
      <w:footerReference r:id="rId7" w:type="default"/>
      <w:pgSz w:h="16838" w:w="11906" w:orient="portrait"/>
      <w:pgMar w:bottom="1134" w:top="851" w:left="1276"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decimal"/>
      <w:lvlText w:val="%1."/>
      <w:lvlJc w:val="left"/>
      <w:pPr>
        <w:ind w:left="360" w:hanging="360"/>
      </w:pPr>
      <w:rPr>
        <w:b w:val="0"/>
        <w:i w:val="0"/>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firstLine="720"/>
      <w:jc w:val="right"/>
    </w:pPr>
    <w:rPr>
      <w:rFonts w:ascii="Times New Roman" w:cs="Times New Roman" w:eastAsia="Times New Roman" w:hAnsi="Times New Roman"/>
      <w:b w:val="1"/>
      <w:sz w:val="30"/>
      <w:szCs w:val="30"/>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ind w:left="-180"/>
      <w:jc w:val="center"/>
    </w:pPr>
    <w:rPr>
      <w:rFonts w:ascii="Times New Roman" w:cs="Times New Roman" w:eastAsia="Times New Roman" w:hAnsi="Times New Roman"/>
      <w:b w:val="1"/>
      <w:sz w:val="28"/>
      <w:szCs w:val="28"/>
    </w:rPr>
  </w:style>
  <w:style w:type="paragraph" w:styleId="a" w:default="1">
    <w:name w:val="Normal"/>
    <w:qFormat w:val="1"/>
    <w:rsid w:val="00C26153"/>
  </w:style>
  <w:style w:type="paragraph" w:styleId="1">
    <w:name w:val="heading 1"/>
    <w:basedOn w:val="a"/>
    <w:next w:val="a"/>
    <w:link w:val="10"/>
    <w:qFormat w:val="1"/>
    <w:rsid w:val="002E2A10"/>
    <w:pPr>
      <w:keepNext w:val="1"/>
      <w:spacing w:after="0" w:line="240" w:lineRule="auto"/>
      <w:ind w:firstLine="720"/>
      <w:jc w:val="right"/>
      <w:outlineLvl w:val="0"/>
    </w:pPr>
    <w:rPr>
      <w:rFonts w:ascii="Times New Roman" w:cs="Times New Roman" w:eastAsia="Times New Roman" w:hAnsi="Times New Roman"/>
      <w:b w:val="1"/>
      <w:sz w:val="30"/>
      <w:szCs w:val="30"/>
      <w:lang w:val="uk-UA"/>
    </w:rPr>
  </w:style>
  <w:style w:type="paragraph" w:styleId="2">
    <w:name w:val="heading 2"/>
    <w:basedOn w:val="a"/>
    <w:next w:val="a"/>
    <w:link w:val="20"/>
    <w:uiPriority w:val="9"/>
    <w:unhideWhenUsed w:val="1"/>
    <w:qFormat w:val="1"/>
    <w:rsid w:val="006309DC"/>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3">
    <w:name w:val="heading 3"/>
    <w:basedOn w:val="a"/>
    <w:next w:val="a"/>
    <w:link w:val="30"/>
    <w:uiPriority w:val="9"/>
    <w:semiHidden w:val="1"/>
    <w:unhideWhenUsed w:val="1"/>
    <w:qFormat w:val="1"/>
    <w:rsid w:val="00AC1DE7"/>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link w:val="a4"/>
    <w:uiPriority w:val="34"/>
    <w:qFormat w:val="1"/>
    <w:rsid w:val="00FF0BE3"/>
    <w:pPr>
      <w:ind w:left="720"/>
      <w:contextualSpacing w:val="1"/>
    </w:pPr>
  </w:style>
  <w:style w:type="paragraph" w:styleId="a5">
    <w:name w:val="header"/>
    <w:basedOn w:val="a"/>
    <w:link w:val="a6"/>
    <w:uiPriority w:val="99"/>
    <w:unhideWhenUsed w:val="1"/>
    <w:rsid w:val="00B9586C"/>
    <w:pPr>
      <w:tabs>
        <w:tab w:val="center" w:pos="4677"/>
        <w:tab w:val="right" w:pos="9355"/>
      </w:tabs>
      <w:spacing w:after="0" w:line="240" w:lineRule="auto"/>
    </w:pPr>
  </w:style>
  <w:style w:type="character" w:styleId="a6" w:customStyle="1">
    <w:name w:val="Верхний колонтитул Знак"/>
    <w:basedOn w:val="a0"/>
    <w:link w:val="a5"/>
    <w:uiPriority w:val="99"/>
    <w:rsid w:val="00B9586C"/>
    <w:rPr>
      <w:rFonts w:eastAsiaTheme="minorEastAsia"/>
      <w:lang w:eastAsia="ru-RU"/>
    </w:rPr>
  </w:style>
  <w:style w:type="paragraph" w:styleId="a7">
    <w:name w:val="footer"/>
    <w:basedOn w:val="a"/>
    <w:link w:val="a8"/>
    <w:uiPriority w:val="99"/>
    <w:unhideWhenUsed w:val="1"/>
    <w:rsid w:val="00B9586C"/>
    <w:pPr>
      <w:tabs>
        <w:tab w:val="center" w:pos="4677"/>
        <w:tab w:val="right" w:pos="9355"/>
      </w:tabs>
      <w:spacing w:after="0" w:line="240" w:lineRule="auto"/>
    </w:pPr>
  </w:style>
  <w:style w:type="character" w:styleId="a8" w:customStyle="1">
    <w:name w:val="Нижний колонтитул Знак"/>
    <w:basedOn w:val="a0"/>
    <w:link w:val="a7"/>
    <w:uiPriority w:val="99"/>
    <w:rsid w:val="00B9586C"/>
    <w:rPr>
      <w:rFonts w:eastAsiaTheme="minorEastAsia"/>
      <w:lang w:eastAsia="ru-RU"/>
    </w:rPr>
  </w:style>
  <w:style w:type="paragraph" w:styleId="a9">
    <w:name w:val="Balloon Text"/>
    <w:basedOn w:val="a"/>
    <w:link w:val="aa"/>
    <w:uiPriority w:val="99"/>
    <w:semiHidden w:val="1"/>
    <w:unhideWhenUsed w:val="1"/>
    <w:rsid w:val="00940170"/>
    <w:pPr>
      <w:spacing w:after="0" w:line="240" w:lineRule="auto"/>
    </w:pPr>
    <w:rPr>
      <w:rFonts w:ascii="Tahoma" w:cs="Tahoma" w:hAnsi="Tahoma"/>
      <w:sz w:val="16"/>
      <w:szCs w:val="16"/>
    </w:rPr>
  </w:style>
  <w:style w:type="character" w:styleId="aa" w:customStyle="1">
    <w:name w:val="Текст выноски Знак"/>
    <w:basedOn w:val="a0"/>
    <w:link w:val="a9"/>
    <w:uiPriority w:val="99"/>
    <w:semiHidden w:val="1"/>
    <w:rsid w:val="00940170"/>
    <w:rPr>
      <w:rFonts w:ascii="Tahoma" w:cs="Tahoma" w:hAnsi="Tahoma" w:eastAsiaTheme="minorEastAsia"/>
      <w:sz w:val="16"/>
      <w:szCs w:val="16"/>
      <w:lang w:eastAsia="ru-RU"/>
    </w:rPr>
  </w:style>
  <w:style w:type="table" w:styleId="ab">
    <w:name w:val="Table Grid"/>
    <w:basedOn w:val="a1"/>
    <w:rsid w:val="0013060D"/>
    <w:pPr>
      <w:spacing w:after="0" w:line="240" w:lineRule="auto"/>
    </w:pPr>
    <w:rPr>
      <w:rFonts w:ascii="Calibri" w:cs="Times New Roman" w:eastAsia="Times New Roman" w:hAnsi="Calibri"/>
      <w:sz w:val="20"/>
      <w:szCs w:val="20"/>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31">
    <w:name w:val="Body Text 3"/>
    <w:basedOn w:val="a"/>
    <w:link w:val="32"/>
    <w:uiPriority w:val="99"/>
    <w:unhideWhenUsed w:val="1"/>
    <w:rsid w:val="00BB26A9"/>
    <w:pPr>
      <w:spacing w:after="120" w:line="240" w:lineRule="auto"/>
    </w:pPr>
    <w:rPr>
      <w:rFonts w:ascii="Times New Roman" w:cs="Times New Roman" w:eastAsia="Times New Roman" w:hAnsi="Times New Roman"/>
      <w:sz w:val="16"/>
      <w:szCs w:val="16"/>
      <w:lang w:val="uk-UA"/>
    </w:rPr>
  </w:style>
  <w:style w:type="character" w:styleId="32" w:customStyle="1">
    <w:name w:val="Основной текст 3 Знак"/>
    <w:basedOn w:val="a0"/>
    <w:link w:val="31"/>
    <w:uiPriority w:val="99"/>
    <w:rsid w:val="00BB26A9"/>
    <w:rPr>
      <w:rFonts w:ascii="Times New Roman" w:cs="Times New Roman" w:eastAsia="Times New Roman" w:hAnsi="Times New Roman"/>
      <w:sz w:val="16"/>
      <w:szCs w:val="16"/>
      <w:lang w:eastAsia="ru-RU" w:val="uk-UA"/>
    </w:rPr>
  </w:style>
  <w:style w:type="character" w:styleId="10" w:customStyle="1">
    <w:name w:val="Заголовок 1 Знак"/>
    <w:basedOn w:val="a0"/>
    <w:link w:val="1"/>
    <w:rsid w:val="002E2A10"/>
    <w:rPr>
      <w:rFonts w:ascii="Times New Roman" w:cs="Times New Roman" w:eastAsia="Times New Roman" w:hAnsi="Times New Roman"/>
      <w:b w:val="1"/>
      <w:sz w:val="30"/>
      <w:szCs w:val="30"/>
      <w:lang w:eastAsia="ru-RU" w:val="uk-UA"/>
    </w:rPr>
  </w:style>
  <w:style w:type="paragraph" w:styleId="FR1" w:customStyle="1">
    <w:name w:val="FR1"/>
    <w:rsid w:val="003C14F7"/>
    <w:pPr>
      <w:widowControl w:val="0"/>
      <w:snapToGrid w:val="0"/>
      <w:spacing w:after="0" w:before="180" w:line="240" w:lineRule="auto"/>
      <w:ind w:left="80"/>
      <w:jc w:val="both"/>
    </w:pPr>
    <w:rPr>
      <w:rFonts w:ascii="Arial" w:cs="Times New Roman" w:eastAsia="Times New Roman" w:hAnsi="Arial"/>
      <w:b w:val="1"/>
      <w:sz w:val="44"/>
      <w:szCs w:val="20"/>
      <w:lang w:val="uk-UA"/>
    </w:rPr>
  </w:style>
  <w:style w:type="paragraph" w:styleId="ac">
    <w:name w:val="Body Text"/>
    <w:basedOn w:val="a"/>
    <w:link w:val="ad"/>
    <w:uiPriority w:val="99"/>
    <w:unhideWhenUsed w:val="1"/>
    <w:rsid w:val="001A2898"/>
    <w:pPr>
      <w:spacing w:after="120"/>
    </w:pPr>
  </w:style>
  <w:style w:type="character" w:styleId="ad" w:customStyle="1">
    <w:name w:val="Основной текст Знак"/>
    <w:basedOn w:val="a0"/>
    <w:link w:val="ac"/>
    <w:uiPriority w:val="99"/>
    <w:rsid w:val="001A2898"/>
    <w:rPr>
      <w:rFonts w:eastAsiaTheme="minorEastAsia"/>
      <w:lang w:eastAsia="ru-RU"/>
    </w:rPr>
  </w:style>
  <w:style w:type="paragraph" w:styleId="21">
    <w:name w:val="Body Text 2"/>
    <w:basedOn w:val="a"/>
    <w:link w:val="22"/>
    <w:uiPriority w:val="99"/>
    <w:semiHidden w:val="1"/>
    <w:unhideWhenUsed w:val="1"/>
    <w:rsid w:val="001A2898"/>
    <w:pPr>
      <w:spacing w:after="120" w:line="480" w:lineRule="auto"/>
    </w:pPr>
  </w:style>
  <w:style w:type="character" w:styleId="22" w:customStyle="1">
    <w:name w:val="Основной текст 2 Знак"/>
    <w:basedOn w:val="a0"/>
    <w:link w:val="21"/>
    <w:uiPriority w:val="99"/>
    <w:semiHidden w:val="1"/>
    <w:rsid w:val="001A2898"/>
    <w:rPr>
      <w:rFonts w:eastAsiaTheme="minorEastAsia"/>
      <w:lang w:eastAsia="ru-RU"/>
    </w:rPr>
  </w:style>
  <w:style w:type="paragraph" w:styleId="ae">
    <w:name w:val="Title"/>
    <w:aliases w:val="Номер таблиці"/>
    <w:basedOn w:val="a"/>
    <w:link w:val="af"/>
    <w:qFormat w:val="1"/>
    <w:rsid w:val="006410C9"/>
    <w:pPr>
      <w:spacing w:after="0" w:line="240" w:lineRule="auto"/>
      <w:ind w:left="-180"/>
      <w:jc w:val="center"/>
    </w:pPr>
    <w:rPr>
      <w:rFonts w:ascii="Times New Roman" w:cs="Times New Roman" w:eastAsia="Times New Roman" w:hAnsi="Times New Roman"/>
      <w:b w:val="1"/>
      <w:bCs w:val="1"/>
      <w:sz w:val="28"/>
      <w:szCs w:val="24"/>
      <w:lang w:val="uk-UA"/>
    </w:rPr>
  </w:style>
  <w:style w:type="character" w:styleId="af" w:customStyle="1">
    <w:name w:val="Название Знак"/>
    <w:aliases w:val="Номер таблиці Знак"/>
    <w:basedOn w:val="a0"/>
    <w:link w:val="ae"/>
    <w:rsid w:val="006410C9"/>
    <w:rPr>
      <w:rFonts w:ascii="Times New Roman" w:cs="Times New Roman" w:eastAsia="Times New Roman" w:hAnsi="Times New Roman"/>
      <w:b w:val="1"/>
      <w:bCs w:val="1"/>
      <w:sz w:val="28"/>
      <w:szCs w:val="24"/>
      <w:lang w:eastAsia="ru-RU" w:val="uk-UA"/>
    </w:rPr>
  </w:style>
  <w:style w:type="paragraph" w:styleId="af0">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1"/>
    <w:uiPriority w:val="99"/>
    <w:qFormat w:val="1"/>
    <w:rsid w:val="001625C1"/>
    <w:pPr>
      <w:spacing w:after="100" w:afterAutospacing="1" w:before="100" w:beforeAutospacing="1" w:line="240" w:lineRule="auto"/>
    </w:pPr>
    <w:rPr>
      <w:rFonts w:ascii="Times New Roman" w:cs="Times New Roman" w:eastAsia="Calibri" w:hAnsi="Times New Roman"/>
      <w:sz w:val="24"/>
      <w:szCs w:val="24"/>
      <w:lang w:eastAsia="uk-UA" w:val="uk-UA"/>
    </w:rPr>
  </w:style>
  <w:style w:type="paragraph" w:styleId="logo-p" w:customStyle="1">
    <w:name w:val="logo-p"/>
    <w:basedOn w:val="a"/>
    <w:rsid w:val="006B0718"/>
    <w:pPr>
      <w:spacing w:after="100" w:afterAutospacing="1" w:before="100" w:beforeAutospacing="1" w:line="240" w:lineRule="auto"/>
    </w:pPr>
    <w:rPr>
      <w:rFonts w:ascii="Times New Roman" w:cs="Times New Roman" w:eastAsia="Times New Roman" w:hAnsi="Times New Roman"/>
      <w:sz w:val="24"/>
      <w:szCs w:val="24"/>
    </w:rPr>
  </w:style>
  <w:style w:type="character" w:styleId="11" w:customStyle="1">
    <w:name w:val="Текст выноски Знак1"/>
    <w:basedOn w:val="a0"/>
    <w:uiPriority w:val="99"/>
    <w:semiHidden w:val="1"/>
    <w:locked w:val="1"/>
    <w:rsid w:val="002530B8"/>
    <w:rPr>
      <w:rFonts w:ascii="Tahoma" w:cs="Tahoma" w:hAnsi="Tahoma"/>
      <w:sz w:val="16"/>
      <w:szCs w:val="16"/>
    </w:rPr>
  </w:style>
  <w:style w:type="character" w:styleId="af2">
    <w:name w:val="Strong"/>
    <w:basedOn w:val="a0"/>
    <w:uiPriority w:val="22"/>
    <w:qFormat w:val="1"/>
    <w:rsid w:val="00D14856"/>
    <w:rPr>
      <w:b w:val="1"/>
      <w:bCs w:val="1"/>
    </w:rPr>
  </w:style>
  <w:style w:type="paragraph" w:styleId="12" w:customStyle="1">
    <w:name w:val="Заголовок №1"/>
    <w:basedOn w:val="a"/>
    <w:rsid w:val="001742F4"/>
    <w:pPr>
      <w:shd w:color="auto" w:fill="ffffff" w:val="clear"/>
      <w:spacing w:after="0" w:line="322" w:lineRule="exact"/>
      <w:jc w:val="center"/>
      <w:outlineLvl w:val="0"/>
    </w:pPr>
    <w:rPr>
      <w:rFonts w:ascii="Times New Roman" w:cs="Times New Roman" w:eastAsia="Times New Roman" w:hAnsi="Times New Roman"/>
      <w:b w:val="1"/>
      <w:bCs w:val="1"/>
      <w:sz w:val="30"/>
      <w:szCs w:val="30"/>
      <w:lang w:eastAsia="uk-UA" w:val="uk-UA"/>
    </w:rPr>
  </w:style>
  <w:style w:type="paragraph" w:styleId="13" w:customStyle="1">
    <w:name w:val="Абзац списка1"/>
    <w:basedOn w:val="a"/>
    <w:rsid w:val="00A6667D"/>
    <w:pPr>
      <w:ind w:left="720"/>
      <w:contextualSpacing w:val="1"/>
    </w:pPr>
    <w:rPr>
      <w:rFonts w:ascii="Calibri" w:cs="Times New Roman" w:eastAsia="Calibri" w:hAnsi="Calibri"/>
    </w:rPr>
  </w:style>
  <w:style w:type="character" w:styleId="23" w:customStyle="1">
    <w:name w:val="Основной текст (2)_ Знак Знак Знак"/>
    <w:basedOn w:val="a0"/>
    <w:rsid w:val="00A6667D"/>
    <w:rPr>
      <w:rFonts w:eastAsia="SimSun"/>
      <w:sz w:val="24"/>
      <w:szCs w:val="24"/>
      <w:lang w:bidi="ar-SA" w:eastAsia="zh-CN" w:val="uk-UA"/>
    </w:rPr>
  </w:style>
  <w:style w:type="character" w:styleId="24" w:customStyle="1">
    <w:name w:val="Основной текст (2)_ Знак Знак"/>
    <w:basedOn w:val="a0"/>
    <w:link w:val="25"/>
    <w:locked w:val="1"/>
    <w:rsid w:val="00101B83"/>
    <w:rPr>
      <w:rFonts w:cs="Times New Roman"/>
      <w:sz w:val="24"/>
      <w:szCs w:val="24"/>
      <w:shd w:color="auto" w:fill="ffffff" w:val="clear"/>
      <w:lang w:eastAsia="zh-CN" w:val="uk-UA"/>
    </w:rPr>
  </w:style>
  <w:style w:type="paragraph" w:styleId="25" w:customStyle="1">
    <w:name w:val="Основной текст (2)_ Знак"/>
    <w:basedOn w:val="a"/>
    <w:link w:val="24"/>
    <w:rsid w:val="00101B83"/>
    <w:pPr>
      <w:widowControl w:val="0"/>
      <w:shd w:color="auto" w:fill="ffffff" w:val="clear"/>
      <w:spacing w:after="120" w:line="240" w:lineRule="atLeast"/>
      <w:jc w:val="both"/>
    </w:pPr>
    <w:rPr>
      <w:rFonts w:cs="Times New Roman" w:eastAsiaTheme="minorHAnsi"/>
      <w:sz w:val="24"/>
      <w:szCs w:val="24"/>
      <w:lang w:eastAsia="zh-CN" w:val="uk-UA"/>
    </w:rPr>
  </w:style>
  <w:style w:type="character" w:styleId="20" w:customStyle="1">
    <w:name w:val="Заголовок 2 Знак"/>
    <w:basedOn w:val="a0"/>
    <w:link w:val="2"/>
    <w:uiPriority w:val="9"/>
    <w:rsid w:val="006309DC"/>
    <w:rPr>
      <w:rFonts w:asciiTheme="majorHAnsi" w:cstheme="majorBidi" w:eastAsiaTheme="majorEastAsia" w:hAnsiTheme="majorHAnsi"/>
      <w:b w:val="1"/>
      <w:bCs w:val="1"/>
      <w:color w:val="4f81bd" w:themeColor="accent1"/>
      <w:sz w:val="26"/>
      <w:szCs w:val="26"/>
      <w:lang w:eastAsia="ru-RU"/>
    </w:rPr>
  </w:style>
  <w:style w:type="character" w:styleId="bold" w:customStyle="1">
    <w:name w:val="bold"/>
    <w:basedOn w:val="a0"/>
    <w:rsid w:val="006309DC"/>
  </w:style>
  <w:style w:type="character" w:styleId="lowercase" w:customStyle="1">
    <w:name w:val="lowercase"/>
    <w:basedOn w:val="a0"/>
    <w:rsid w:val="006309DC"/>
  </w:style>
  <w:style w:type="character" w:styleId="30" w:customStyle="1">
    <w:name w:val="Заголовок 3 Знак"/>
    <w:basedOn w:val="a0"/>
    <w:link w:val="3"/>
    <w:uiPriority w:val="9"/>
    <w:rsid w:val="00AC1DE7"/>
    <w:rPr>
      <w:rFonts w:asciiTheme="majorHAnsi" w:cstheme="majorBidi" w:eastAsiaTheme="majorEastAsia" w:hAnsiTheme="majorHAnsi"/>
      <w:b w:val="1"/>
      <w:bCs w:val="1"/>
      <w:color w:val="4f81bd" w:themeColor="accent1"/>
    </w:rPr>
  </w:style>
  <w:style w:type="character" w:styleId="af3">
    <w:name w:val="Hyperlink"/>
    <w:basedOn w:val="a0"/>
    <w:uiPriority w:val="99"/>
    <w:semiHidden w:val="1"/>
    <w:unhideWhenUsed w:val="1"/>
    <w:rsid w:val="00AC1DE7"/>
    <w:rPr>
      <w:color w:val="0000ff"/>
      <w:u w:val="single"/>
    </w:rPr>
  </w:style>
  <w:style w:type="character" w:styleId="st" w:customStyle="1">
    <w:name w:val="st"/>
    <w:basedOn w:val="a0"/>
    <w:rsid w:val="00383BCD"/>
  </w:style>
  <w:style w:type="character" w:styleId="af4">
    <w:name w:val="Emphasis"/>
    <w:basedOn w:val="a0"/>
    <w:uiPriority w:val="20"/>
    <w:qFormat w:val="1"/>
    <w:rsid w:val="0089677D"/>
    <w:rPr>
      <w:i w:val="1"/>
      <w:iCs w:val="1"/>
    </w:rPr>
  </w:style>
  <w:style w:type="paragraph" w:styleId="HTML">
    <w:name w:val="HTML Preformatted"/>
    <w:basedOn w:val="a"/>
    <w:link w:val="HTML0"/>
    <w:uiPriority w:val="99"/>
    <w:unhideWhenUsed w:val="1"/>
    <w:rsid w:val="00603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uk-UA" w:val="uk-UA"/>
    </w:rPr>
  </w:style>
  <w:style w:type="character" w:styleId="HTML0" w:customStyle="1">
    <w:name w:val="Стандартный HTML Знак"/>
    <w:basedOn w:val="a0"/>
    <w:link w:val="HTML"/>
    <w:uiPriority w:val="99"/>
    <w:rsid w:val="0060348A"/>
    <w:rPr>
      <w:rFonts w:ascii="Courier New" w:cs="Courier New" w:eastAsia="Times New Roman" w:hAnsi="Courier New"/>
      <w:sz w:val="20"/>
      <w:szCs w:val="20"/>
      <w:lang w:eastAsia="uk-UA" w:val="uk-UA"/>
    </w:rPr>
  </w:style>
  <w:style w:type="character" w:styleId="rvts23" w:customStyle="1">
    <w:name w:val="rvts23"/>
    <w:basedOn w:val="a0"/>
    <w:rsid w:val="00877599"/>
  </w:style>
  <w:style w:type="character" w:styleId="rvts9" w:customStyle="1">
    <w:name w:val="rvts9"/>
    <w:basedOn w:val="a0"/>
    <w:rsid w:val="00870087"/>
  </w:style>
  <w:style w:type="paragraph" w:styleId="14" w:customStyle="1">
    <w:name w:val="Абзац списку1"/>
    <w:basedOn w:val="a"/>
    <w:qFormat w:val="1"/>
    <w:rsid w:val="00E019CD"/>
    <w:pPr>
      <w:spacing w:after="0" w:line="240" w:lineRule="auto"/>
      <w:ind w:left="720"/>
      <w:contextualSpacing w:val="1"/>
    </w:pPr>
    <w:rPr>
      <w:rFonts w:ascii="Times New Roman" w:cs="Times New Roman" w:eastAsia="Times New Roman" w:hAnsi="Times New Roman"/>
      <w:sz w:val="20"/>
      <w:szCs w:val="20"/>
    </w:rPr>
  </w:style>
  <w:style w:type="paragraph" w:styleId="af5" w:customStyle="1">
    <w:name w:val="Нормальний текст"/>
    <w:basedOn w:val="a"/>
    <w:rsid w:val="00A837F4"/>
    <w:pPr>
      <w:spacing w:after="0" w:before="120" w:line="240" w:lineRule="auto"/>
      <w:ind w:firstLine="567"/>
    </w:pPr>
    <w:rPr>
      <w:rFonts w:ascii="Antiqua" w:cs="Times New Roman" w:eastAsia="Times New Roman" w:hAnsi="Antiqua"/>
      <w:sz w:val="26"/>
      <w:szCs w:val="20"/>
      <w:lang w:val="uk-UA"/>
    </w:rPr>
  </w:style>
  <w:style w:type="character" w:styleId="spelle" w:customStyle="1">
    <w:name w:val="spelle"/>
    <w:basedOn w:val="a0"/>
    <w:rsid w:val="003736D5"/>
  </w:style>
  <w:style w:type="paragraph" w:styleId="af6">
    <w:name w:val="No Spacing"/>
    <w:link w:val="af7"/>
    <w:uiPriority w:val="1"/>
    <w:qFormat w:val="1"/>
    <w:rsid w:val="00595692"/>
    <w:pPr>
      <w:spacing w:after="0" w:line="240" w:lineRule="auto"/>
    </w:pPr>
    <w:rPr>
      <w:rFonts w:ascii="Times New Roman" w:cs="Times New Roman" w:eastAsia="Times New Roman" w:hAnsi="Times New Roman"/>
      <w:sz w:val="24"/>
      <w:szCs w:val="24"/>
      <w:lang w:val="uk-UA"/>
    </w:rPr>
  </w:style>
  <w:style w:type="paragraph" w:styleId="af8" w:customStyle="1">
    <w:name w:val="Стиль Знак Знак Знак Знак"/>
    <w:basedOn w:val="a"/>
    <w:rsid w:val="00935281"/>
    <w:pPr>
      <w:spacing w:after="0" w:line="240" w:lineRule="auto"/>
    </w:pPr>
    <w:rPr>
      <w:rFonts w:ascii="Verdana" w:cs="Verdana" w:eastAsia="Times New Roman" w:hAnsi="Verdana"/>
      <w:sz w:val="20"/>
      <w:szCs w:val="20"/>
      <w:lang w:eastAsia="en-US" w:val="en-US"/>
    </w:rPr>
  </w:style>
  <w:style w:type="paragraph" w:styleId="rvps2" w:customStyle="1">
    <w:name w:val="rvps2"/>
    <w:basedOn w:val="a"/>
    <w:rsid w:val="001A1D4E"/>
    <w:pPr>
      <w:spacing w:after="100" w:afterAutospacing="1" w:before="100" w:beforeAutospacing="1" w:line="240" w:lineRule="auto"/>
    </w:pPr>
    <w:rPr>
      <w:rFonts w:ascii="Times New Roman" w:cs="Times New Roman" w:eastAsia="Times New Roman" w:hAnsi="Times New Roman"/>
      <w:sz w:val="24"/>
      <w:szCs w:val="24"/>
    </w:rPr>
  </w:style>
  <w:style w:type="paragraph" w:styleId="indent" w:customStyle="1">
    <w:name w:val="indent"/>
    <w:basedOn w:val="a"/>
    <w:rsid w:val="00A72E9D"/>
    <w:pPr>
      <w:spacing w:after="100" w:afterAutospacing="1" w:before="100" w:beforeAutospacing="1" w:line="240" w:lineRule="auto"/>
    </w:pPr>
    <w:rPr>
      <w:rFonts w:ascii="Times New Roman" w:cs="Times New Roman" w:eastAsia="Times New Roman" w:hAnsi="Times New Roman"/>
      <w:sz w:val="24"/>
      <w:szCs w:val="24"/>
      <w:lang w:eastAsia="uk-UA" w:val="uk-UA"/>
    </w:rPr>
  </w:style>
  <w:style w:type="character" w:styleId="33" w:customStyle="1">
    <w:name w:val="Основной текст (3)_"/>
    <w:link w:val="34"/>
    <w:locked w:val="1"/>
    <w:rsid w:val="00A72E9D"/>
    <w:rPr>
      <w:sz w:val="26"/>
      <w:szCs w:val="26"/>
      <w:shd w:color="auto" w:fill="ffffff" w:val="clear"/>
    </w:rPr>
  </w:style>
  <w:style w:type="paragraph" w:styleId="34" w:customStyle="1">
    <w:name w:val="Основной текст (3)"/>
    <w:basedOn w:val="a"/>
    <w:link w:val="33"/>
    <w:rsid w:val="00A72E9D"/>
    <w:pPr>
      <w:widowControl w:val="0"/>
      <w:shd w:color="auto" w:fill="ffffff" w:val="clear"/>
      <w:spacing w:after="0" w:before="420" w:line="322" w:lineRule="exact"/>
    </w:pPr>
    <w:rPr>
      <w:sz w:val="26"/>
      <w:szCs w:val="26"/>
    </w:rPr>
  </w:style>
  <w:style w:type="paragraph" w:styleId="docdata" w:customStyle="1">
    <w:name w:val="docdata"/>
    <w:aliases w:val="docy,v5,3888,baiaagaaboqcaaadmgkaaavacqaaaaaaaaaaaaaaaaaaaaaaaaaaaaaaaaaaaaaaaaaaaaaaaaaaaaaaaaaaaaaaaaaaaaaaaaaaaaaaaaaaaaaaaaaaaaaaaaaaaaaaaaaaaaaaaaaaaaaaaaaaaaaaaaaaaaaaaaaaaaaaaaaaaaaaaaaaaaaaaaaaaaaaaaaaaaaaaaaaaaaaaaaaaaaaaaaaaaaaaaaaaaaa"/>
    <w:basedOn w:val="a"/>
    <w:rsid w:val="00B3236E"/>
    <w:pPr>
      <w:spacing w:after="100" w:afterAutospacing="1" w:before="100" w:beforeAutospacing="1" w:line="240" w:lineRule="auto"/>
    </w:pPr>
    <w:rPr>
      <w:rFonts w:ascii="Times New Roman" w:cs="Times New Roman" w:eastAsia="Times New Roman" w:hAnsi="Times New Roman"/>
      <w:sz w:val="24"/>
      <w:szCs w:val="24"/>
    </w:rPr>
  </w:style>
  <w:style w:type="character" w:styleId="a4" w:customStyle="1">
    <w:name w:val="Абзац списка Знак"/>
    <w:basedOn w:val="a0"/>
    <w:link w:val="a3"/>
    <w:uiPriority w:val="34"/>
    <w:locked w:val="1"/>
    <w:rsid w:val="0048773C"/>
  </w:style>
  <w:style w:type="paragraph" w:styleId="af9" w:customStyle="1">
    <w:name w:val="Без інтервалів Знак"/>
    <w:link w:val="afa"/>
    <w:qFormat w:val="1"/>
    <w:rsid w:val="00346F5B"/>
    <w:pPr>
      <w:suppressAutoHyphens w:val="1"/>
      <w:spacing w:after="0" w:line="240" w:lineRule="auto"/>
    </w:pPr>
    <w:rPr>
      <w:rFonts w:ascii="Calibri" w:cs="Times New Roman" w:eastAsia="Calibri" w:hAnsi="Calibri"/>
      <w:lang w:eastAsia="zh-CN"/>
    </w:rPr>
  </w:style>
  <w:style w:type="character" w:styleId="afa" w:customStyle="1">
    <w:name w:val="Без інтервалів Знак Знак"/>
    <w:link w:val="af9"/>
    <w:locked w:val="1"/>
    <w:rsid w:val="00346F5B"/>
    <w:rPr>
      <w:rFonts w:ascii="Calibri" w:cs="Times New Roman" w:eastAsia="Calibri" w:hAnsi="Calibri"/>
      <w:lang w:eastAsia="zh-CN"/>
    </w:rPr>
  </w:style>
  <w:style w:type="character" w:styleId="af7" w:customStyle="1">
    <w:name w:val="Без интервала Знак"/>
    <w:link w:val="af6"/>
    <w:uiPriority w:val="1"/>
    <w:locked w:val="1"/>
    <w:rsid w:val="00B131B8"/>
    <w:rPr>
      <w:rFonts w:ascii="Times New Roman" w:cs="Times New Roman" w:eastAsia="Times New Roman" w:hAnsi="Times New Roman"/>
      <w:sz w:val="24"/>
      <w:szCs w:val="24"/>
      <w:lang w:val="uk-UA"/>
    </w:rPr>
  </w:style>
  <w:style w:type="character" w:styleId="af1" w:customStyle="1">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0"/>
    <w:uiPriority w:val="99"/>
    <w:locked w:val="1"/>
    <w:rsid w:val="008532E3"/>
    <w:rPr>
      <w:rFonts w:ascii="Times New Roman" w:cs="Times New Roman" w:eastAsia="Calibri" w:hAnsi="Times New Roman"/>
      <w:sz w:val="24"/>
      <w:szCs w:val="24"/>
      <w:lang w:eastAsia="uk-UA" w:val="uk-UA"/>
    </w:rPr>
  </w:style>
  <w:style w:type="paragraph" w:styleId="15" w:customStyle="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1437A"/>
    <w:pPr>
      <w:spacing w:after="0" w:line="240" w:lineRule="auto"/>
    </w:pPr>
    <w:rPr>
      <w:rFonts w:ascii="Verdana" w:cs="Verdana" w:eastAsia="Times New Roman" w:hAnsi="Verdana"/>
      <w:sz w:val="20"/>
      <w:szCs w:val="20"/>
      <w:lang w:eastAsia="en-US" w:val="en-US"/>
    </w:rPr>
  </w:style>
  <w:style w:type="paragraph" w:styleId="afb">
    <w:name w:val="Body Text Indent"/>
    <w:basedOn w:val="a"/>
    <w:link w:val="afc"/>
    <w:uiPriority w:val="99"/>
    <w:semiHidden w:val="1"/>
    <w:unhideWhenUsed w:val="1"/>
    <w:rsid w:val="0001437A"/>
    <w:pPr>
      <w:spacing w:after="120"/>
      <w:ind w:left="283"/>
    </w:pPr>
  </w:style>
  <w:style w:type="character" w:styleId="afc" w:customStyle="1">
    <w:name w:val="Основной текст с отступом Знак"/>
    <w:basedOn w:val="a0"/>
    <w:link w:val="afb"/>
    <w:uiPriority w:val="99"/>
    <w:semiHidden w:val="1"/>
    <w:rsid w:val="0001437A"/>
  </w:style>
  <w:style w:type="character" w:styleId="FontStyle" w:customStyle="1">
    <w:name w:val="Font Style"/>
    <w:rsid w:val="0001437A"/>
    <w:rPr>
      <w:rFonts w:cs="Courier New"/>
      <w:color w:val="000000"/>
      <w:szCs w:val="20"/>
    </w:rPr>
  </w:style>
  <w:style w:type="character" w:styleId="afd">
    <w:name w:val="page number"/>
    <w:basedOn w:val="a0"/>
    <w:rsid w:val="0001437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UmKeQJGWai+F+tJfafn5At5zNg==">AMUW2mVMTVXGRaqy4V3VO8Rf8eatcDFfLajxeVDJQZvTStWZGreNFDCTc1wnw9yIdZYL3YjJp8I8caoJ9xUEImugI8WSedbGV7aOniE1nWnqVu0NOq2QJRQgBjGfPQ+iij7+YSRHFIoh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2021-07-24T20:45:00Z</dcterms:created>
  <dc:creator>WIN7XP</dc:creator>
</cp:coreProperties>
</file>